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3C" w:rsidRDefault="00B8743C" w:rsidP="00B31D1B">
      <w:pPr>
        <w:jc w:val="center"/>
        <w:rPr>
          <w:b/>
        </w:rPr>
      </w:pPr>
      <w:r>
        <w:rPr>
          <w:b/>
        </w:rPr>
        <w:t xml:space="preserve">HƯỚNG DẪN THỦ TỤC CHUYỂN TRƯỜNG </w:t>
      </w:r>
    </w:p>
    <w:p w:rsidR="00B31D1B" w:rsidRPr="00B8743C" w:rsidRDefault="00B31D1B" w:rsidP="00B31D1B">
      <w:pPr>
        <w:jc w:val="center"/>
        <w:rPr>
          <w:b/>
        </w:rPr>
      </w:pPr>
      <w:r w:rsidRPr="00B8743C">
        <w:rPr>
          <w:b/>
        </w:rPr>
        <w:t>I. THỦ TỤC CHUYỂN TRƯỜNG ĐẾN, ĐI TRONG TỈNH</w:t>
      </w:r>
    </w:p>
    <w:p w:rsidR="00B31D1B" w:rsidRPr="00B31D1B" w:rsidRDefault="00B31D1B" w:rsidP="00B8743C">
      <w:pPr>
        <w:ind w:firstLine="284"/>
        <w:jc w:val="both"/>
        <w:rPr>
          <w:rFonts w:eastAsia="Times New Roman" w:cs="Times New Roman"/>
          <w:szCs w:val="28"/>
        </w:rPr>
      </w:pPr>
      <w:r w:rsidRPr="00B31D1B">
        <w:t xml:space="preserve">BƯỚC 1: </w:t>
      </w:r>
      <w:r w:rsidRPr="004E7373">
        <w:rPr>
          <w:rFonts w:eastAsia="Times New Roman" w:cs="Times New Roman"/>
          <w:szCs w:val="28"/>
        </w:rPr>
        <w:t>Công dân tự liên hệ tại trường có nguyện vọng chuyển đến</w:t>
      </w:r>
      <w:r>
        <w:rPr>
          <w:rFonts w:eastAsia="Times New Roman" w:cs="Times New Roman"/>
          <w:szCs w:val="28"/>
        </w:rPr>
        <w:t xml:space="preserve"> xin ý kiến đồng ý tiếp nhận của </w:t>
      </w:r>
      <w:r w:rsidRPr="004E7373">
        <w:rPr>
          <w:rFonts w:eastAsia="Times New Roman" w:cs="Times New Roman"/>
          <w:szCs w:val="28"/>
        </w:rPr>
        <w:t>Hiệu trưởng ghi vào đơn của học sinh</w:t>
      </w:r>
      <w:r w:rsidRPr="00B31D1B">
        <w:rPr>
          <w:rFonts w:eastAsia="Times New Roman" w:cs="Times New Roman"/>
          <w:szCs w:val="28"/>
        </w:rPr>
        <w:t>.</w:t>
      </w:r>
    </w:p>
    <w:p w:rsidR="00B31D1B" w:rsidRDefault="00B31D1B" w:rsidP="00B8743C">
      <w:pPr>
        <w:ind w:firstLine="284"/>
        <w:jc w:val="both"/>
        <w:rPr>
          <w:rFonts w:eastAsia="Times New Roman" w:cs="Times New Roman"/>
          <w:szCs w:val="28"/>
        </w:rPr>
      </w:pPr>
      <w:r w:rsidRPr="00B31D1B">
        <w:t xml:space="preserve">BƯỚC </w:t>
      </w:r>
      <w:r>
        <w:t>2</w:t>
      </w:r>
      <w:r w:rsidRPr="00B31D1B">
        <w:t xml:space="preserve">: </w:t>
      </w:r>
      <w:r w:rsidRPr="004E7373">
        <w:rPr>
          <w:rFonts w:eastAsia="Times New Roman" w:cs="Times New Roman"/>
          <w:szCs w:val="28"/>
        </w:rPr>
        <w:t xml:space="preserve">Công dân </w:t>
      </w:r>
      <w:r>
        <w:rPr>
          <w:rFonts w:eastAsia="Times New Roman" w:cs="Times New Roman"/>
          <w:szCs w:val="28"/>
        </w:rPr>
        <w:t>đến trường xin chuyển đi để hoàn tất các thủ tục hồ sơ</w:t>
      </w:r>
      <w:r w:rsidR="00B8743C">
        <w:rPr>
          <w:rFonts w:eastAsia="Times New Roman" w:cs="Times New Roman"/>
          <w:szCs w:val="28"/>
        </w:rPr>
        <w:t>,</w:t>
      </w:r>
      <w:r>
        <w:rPr>
          <w:rFonts w:eastAsia="Times New Roman" w:cs="Times New Roman"/>
          <w:szCs w:val="28"/>
        </w:rPr>
        <w:t xml:space="preserve"> sau đó mang toàn bộ hồ sơ nộp tại trường có nguyện vọng chuyển đến</w:t>
      </w:r>
      <w:r w:rsidRPr="00B31D1B">
        <w:rPr>
          <w:rFonts w:eastAsia="Times New Roman" w:cs="Times New Roman"/>
          <w:szCs w:val="28"/>
        </w:rPr>
        <w:t>.</w:t>
      </w:r>
    </w:p>
    <w:p w:rsidR="00B31D1B" w:rsidRPr="00B8743C" w:rsidRDefault="00B31D1B" w:rsidP="00B31D1B">
      <w:pPr>
        <w:jc w:val="center"/>
        <w:rPr>
          <w:b/>
        </w:rPr>
      </w:pPr>
      <w:r w:rsidRPr="00B8743C">
        <w:rPr>
          <w:b/>
        </w:rPr>
        <w:t>I</w:t>
      </w:r>
      <w:r w:rsidRPr="00B8743C">
        <w:rPr>
          <w:b/>
        </w:rPr>
        <w:t xml:space="preserve">I. THỦ TỤC CHUYỂN TRƯỜNG ĐẾN, ĐI </w:t>
      </w:r>
      <w:r w:rsidRPr="00B8743C">
        <w:rPr>
          <w:b/>
        </w:rPr>
        <w:t>NGOÀI</w:t>
      </w:r>
      <w:r w:rsidRPr="00B8743C">
        <w:rPr>
          <w:b/>
        </w:rPr>
        <w:t xml:space="preserve"> TỈNH</w:t>
      </w:r>
    </w:p>
    <w:p w:rsidR="00B31D1B" w:rsidRPr="00B8743C" w:rsidRDefault="00B31D1B" w:rsidP="00B8743C">
      <w:pPr>
        <w:ind w:firstLine="284"/>
        <w:jc w:val="both"/>
      </w:pPr>
      <w:r w:rsidRPr="00B8743C">
        <w:rPr>
          <w:b/>
        </w:rPr>
        <w:t>BƯỚC 1:</w:t>
      </w:r>
      <w:r w:rsidRPr="00B31D1B">
        <w:t xml:space="preserve"> </w:t>
      </w:r>
      <w:r w:rsidRPr="004E7373">
        <w:t>Công dân tự liên hệ tại trường có nguyện vọng chuyển đến</w:t>
      </w:r>
      <w:r w:rsidRPr="00B8743C">
        <w:t xml:space="preserve"> xin ý kiến đồng ý tiếp nhận của </w:t>
      </w:r>
      <w:r w:rsidRPr="004E7373">
        <w:t>Hiệu trưởng ghi vào đơn của học sinh</w:t>
      </w:r>
      <w:r w:rsidRPr="00B8743C">
        <w:t>.</w:t>
      </w:r>
    </w:p>
    <w:p w:rsidR="00B31D1B" w:rsidRPr="00B8743C" w:rsidRDefault="00B31D1B" w:rsidP="00B8743C">
      <w:pPr>
        <w:ind w:firstLine="284"/>
        <w:jc w:val="both"/>
      </w:pPr>
      <w:r w:rsidRPr="00B8743C">
        <w:rPr>
          <w:b/>
        </w:rPr>
        <w:t>BƯỚC 2:</w:t>
      </w:r>
      <w:r w:rsidRPr="00B31D1B">
        <w:t xml:space="preserve"> </w:t>
      </w:r>
      <w:r w:rsidRPr="004E7373">
        <w:t xml:space="preserve">Công dân </w:t>
      </w:r>
      <w:r w:rsidRPr="00B8743C">
        <w:t>đến trường xin chuyển đi để hoàn tất các thủ tục hồ sơ</w:t>
      </w:r>
      <w:r w:rsidR="002673EB">
        <w:t xml:space="preserve"> (</w:t>
      </w:r>
      <w:r w:rsidR="002673EB" w:rsidRPr="002673EB">
        <w:rPr>
          <w:i/>
        </w:rPr>
        <w:t>Nếu chuyển từ tỉnh khác đến phải có Giấy giới thiệu chuyển trường của Sở GD &amp; ĐT tỉnh đó</w:t>
      </w:r>
      <w:r w:rsidR="002673EB">
        <w:t>)</w:t>
      </w:r>
      <w:r w:rsidR="00B8743C">
        <w:t>,</w:t>
      </w:r>
      <w:r w:rsidRPr="00B8743C">
        <w:t xml:space="preserve"> sau đó mang toàn bộ hồ sơ nộp tại </w:t>
      </w:r>
      <w:r w:rsidRPr="00B8743C">
        <w:t>Tổ tiếp nhận của Sở Giáo dục và Đào tạo thuộc bộ phận một cửa Trung tâm hành chính công (Tòa nhà Trung tâm Hội nghị- đường Điểu Ong, thị xã Gia Nghĩa) để được hướng dẫn</w:t>
      </w:r>
      <w:r w:rsidR="00B8743C" w:rsidRPr="00B8743C">
        <w:t xml:space="preserve"> và thực hiện các th</w:t>
      </w:r>
      <w:r w:rsidR="002673EB">
        <w:t>ủ</w:t>
      </w:r>
      <w:r w:rsidR="00B8743C" w:rsidRPr="00B8743C">
        <w:t xml:space="preserve"> tục liên quan</w:t>
      </w:r>
      <w:r w:rsidRPr="00B8743C">
        <w:t>.</w:t>
      </w:r>
    </w:p>
    <w:p w:rsidR="00B8743C" w:rsidRPr="00B8743C" w:rsidRDefault="00B8743C" w:rsidP="00B8743C">
      <w:pPr>
        <w:ind w:firstLine="284"/>
        <w:jc w:val="both"/>
      </w:pPr>
      <w:r w:rsidRPr="00B8743C">
        <w:rPr>
          <w:b/>
        </w:rPr>
        <w:t xml:space="preserve">BƯỚC </w:t>
      </w:r>
      <w:r w:rsidRPr="00B8743C">
        <w:rPr>
          <w:b/>
        </w:rPr>
        <w:t>3</w:t>
      </w:r>
      <w:r w:rsidRPr="00B8743C">
        <w:rPr>
          <w:b/>
        </w:rPr>
        <w:t xml:space="preserve">: </w:t>
      </w:r>
      <w:r w:rsidRPr="004E7373">
        <w:t xml:space="preserve">Công dân </w:t>
      </w:r>
      <w:r w:rsidRPr="00B8743C">
        <w:t>mang toàn bộ hồ sơ theo yêu cầu</w:t>
      </w:r>
      <w:r w:rsidRPr="00B8743C">
        <w:t xml:space="preserve"> tại trường có nguyện vọng chuyển đến</w:t>
      </w:r>
      <w:r w:rsidRPr="00B8743C">
        <w:t xml:space="preserve"> để được tiếp nhận</w:t>
      </w:r>
      <w:r w:rsidRPr="00B8743C">
        <w:t>.</w:t>
      </w:r>
    </w:p>
    <w:p w:rsidR="00B31D1B" w:rsidRPr="002673EB" w:rsidRDefault="004C389B" w:rsidP="00B8743C">
      <w:pPr>
        <w:spacing w:after="0" w:line="240" w:lineRule="auto"/>
        <w:ind w:left="360"/>
        <w:jc w:val="center"/>
        <w:rPr>
          <w:rFonts w:eastAsia="Times New Roman" w:cs="Times New Roman"/>
          <w:b/>
          <w:bCs/>
          <w:szCs w:val="28"/>
        </w:rPr>
      </w:pPr>
      <w:r w:rsidRPr="002673EB">
        <w:rPr>
          <w:rFonts w:eastAsia="Times New Roman" w:cs="Times New Roman"/>
          <w:b/>
          <w:bCs/>
          <w:szCs w:val="28"/>
        </w:rPr>
        <w:t xml:space="preserve">III. </w:t>
      </w:r>
      <w:r w:rsidR="00B8743C" w:rsidRPr="002673EB">
        <w:rPr>
          <w:rFonts w:eastAsia="Times New Roman" w:cs="Times New Roman"/>
          <w:b/>
          <w:bCs/>
          <w:szCs w:val="28"/>
        </w:rPr>
        <w:t>THÀNH PHẦN, SỐ LƯỢNG HỒ SƠ:</w:t>
      </w:r>
    </w:p>
    <w:p w:rsidR="00B31D1B" w:rsidRPr="002673EB" w:rsidRDefault="00B31D1B" w:rsidP="00B8743C">
      <w:pPr>
        <w:spacing w:before="120" w:after="0" w:line="240" w:lineRule="auto"/>
        <w:ind w:left="360"/>
        <w:rPr>
          <w:b/>
          <w:i/>
          <w:szCs w:val="24"/>
        </w:rPr>
      </w:pPr>
      <w:r w:rsidRPr="002673EB">
        <w:rPr>
          <w:b/>
          <w:i/>
          <w:szCs w:val="24"/>
        </w:rPr>
        <w:t>a</w:t>
      </w:r>
      <w:r w:rsidRPr="002673EB">
        <w:rPr>
          <w:b/>
          <w:i/>
          <w:szCs w:val="24"/>
        </w:rPr>
        <w:t xml:space="preserve">. </w:t>
      </w:r>
      <w:r w:rsidRPr="002673EB">
        <w:rPr>
          <w:b/>
          <w:i/>
          <w:szCs w:val="24"/>
        </w:rPr>
        <w:t>Thành phần hồ sơ</w:t>
      </w:r>
      <w:r w:rsidRPr="002673EB">
        <w:rPr>
          <w:b/>
          <w:i/>
          <w:szCs w:val="24"/>
        </w:rPr>
        <w:t>.</w:t>
      </w:r>
    </w:p>
    <w:p w:rsidR="00B31D1B" w:rsidRPr="002673EB" w:rsidRDefault="00B31D1B" w:rsidP="00B8743C">
      <w:pPr>
        <w:numPr>
          <w:ilvl w:val="0"/>
          <w:numId w:val="1"/>
        </w:numPr>
        <w:spacing w:before="120" w:after="0" w:line="240" w:lineRule="auto"/>
        <w:rPr>
          <w:szCs w:val="24"/>
        </w:rPr>
      </w:pPr>
      <w:r w:rsidRPr="002673EB">
        <w:rPr>
          <w:szCs w:val="24"/>
        </w:rPr>
        <w:t xml:space="preserve">Đơn xin chuyển trường (có chữ kí đồng ý tiếp nhận của Hiệu trưởng trường chuyển đến); </w:t>
      </w:r>
    </w:p>
    <w:p w:rsidR="00B31D1B" w:rsidRPr="002673EB" w:rsidRDefault="00B31D1B" w:rsidP="00B8743C">
      <w:pPr>
        <w:numPr>
          <w:ilvl w:val="0"/>
          <w:numId w:val="1"/>
        </w:numPr>
        <w:spacing w:before="120" w:after="0" w:line="240" w:lineRule="auto"/>
        <w:rPr>
          <w:szCs w:val="24"/>
        </w:rPr>
      </w:pPr>
      <w:r w:rsidRPr="002673EB">
        <w:rPr>
          <w:szCs w:val="24"/>
        </w:rPr>
        <w:t xml:space="preserve">Giấy Khai sinh (bản sao); </w:t>
      </w:r>
    </w:p>
    <w:p w:rsidR="00B31D1B" w:rsidRPr="002673EB" w:rsidRDefault="00B31D1B" w:rsidP="00B8743C">
      <w:pPr>
        <w:numPr>
          <w:ilvl w:val="0"/>
          <w:numId w:val="1"/>
        </w:numPr>
        <w:spacing w:before="120" w:after="0" w:line="240" w:lineRule="auto"/>
        <w:rPr>
          <w:szCs w:val="24"/>
        </w:rPr>
      </w:pPr>
      <w:r w:rsidRPr="002673EB">
        <w:rPr>
          <w:szCs w:val="24"/>
        </w:rPr>
        <w:t xml:space="preserve">Học bạ (bản chính); </w:t>
      </w:r>
    </w:p>
    <w:p w:rsidR="00B31D1B" w:rsidRPr="002673EB" w:rsidRDefault="00B31D1B" w:rsidP="00B8743C">
      <w:pPr>
        <w:numPr>
          <w:ilvl w:val="0"/>
          <w:numId w:val="1"/>
        </w:numPr>
        <w:spacing w:before="120" w:after="0" w:line="240" w:lineRule="auto"/>
        <w:rPr>
          <w:szCs w:val="24"/>
        </w:rPr>
      </w:pPr>
      <w:r w:rsidRPr="002673EB">
        <w:rPr>
          <w:szCs w:val="24"/>
        </w:rPr>
        <w:t xml:space="preserve">Bằng tốt nghiệp THCS và Giấy CN trúng tuyển lớp 10; </w:t>
      </w:r>
    </w:p>
    <w:p w:rsidR="00B31D1B" w:rsidRPr="002673EB" w:rsidRDefault="00B31D1B" w:rsidP="00B8743C">
      <w:pPr>
        <w:numPr>
          <w:ilvl w:val="0"/>
          <w:numId w:val="1"/>
        </w:numPr>
        <w:spacing w:before="120" w:after="0" w:line="240" w:lineRule="auto"/>
        <w:rPr>
          <w:szCs w:val="24"/>
        </w:rPr>
      </w:pPr>
      <w:r w:rsidRPr="002673EB">
        <w:rPr>
          <w:szCs w:val="24"/>
        </w:rPr>
        <w:t>Giấy giới thiệu chuyển trường của trường nơi đi cấp;</w:t>
      </w:r>
    </w:p>
    <w:p w:rsidR="00B31D1B" w:rsidRPr="002673EB" w:rsidRDefault="00B31D1B" w:rsidP="00B8743C">
      <w:pPr>
        <w:numPr>
          <w:ilvl w:val="0"/>
          <w:numId w:val="1"/>
        </w:numPr>
        <w:spacing w:before="120" w:after="0" w:line="240" w:lineRule="auto"/>
        <w:rPr>
          <w:szCs w:val="24"/>
        </w:rPr>
      </w:pPr>
      <w:r w:rsidRPr="002673EB">
        <w:rPr>
          <w:szCs w:val="24"/>
        </w:rPr>
        <w:t xml:space="preserve">Giấy giới thiệu chuyển trường do Sở Giáo dục và Đào tạo nơi đi cấp (đối với những học sinh chuyển </w:t>
      </w:r>
      <w:r w:rsidRPr="002673EB">
        <w:rPr>
          <w:szCs w:val="24"/>
        </w:rPr>
        <w:t xml:space="preserve">trường </w:t>
      </w:r>
      <w:r w:rsidRPr="002673EB">
        <w:rPr>
          <w:szCs w:val="24"/>
        </w:rPr>
        <w:t>khác</w:t>
      </w:r>
      <w:r w:rsidRPr="002673EB">
        <w:rPr>
          <w:szCs w:val="24"/>
        </w:rPr>
        <w:t xml:space="preserve"> tỉnh </w:t>
      </w:r>
      <w:r w:rsidRPr="002673EB">
        <w:rPr>
          <w:szCs w:val="24"/>
        </w:rPr>
        <w:t>).</w:t>
      </w:r>
    </w:p>
    <w:p w:rsidR="00B31D1B" w:rsidRPr="002673EB" w:rsidRDefault="00B31D1B" w:rsidP="00B8743C">
      <w:pPr>
        <w:numPr>
          <w:ilvl w:val="0"/>
          <w:numId w:val="1"/>
        </w:numPr>
        <w:spacing w:before="120" w:after="0" w:line="240" w:lineRule="auto"/>
        <w:rPr>
          <w:szCs w:val="24"/>
        </w:rPr>
      </w:pPr>
      <w:r w:rsidRPr="002673EB">
        <w:rPr>
          <w:szCs w:val="24"/>
        </w:rPr>
        <w:t xml:space="preserve">Hộ khẩu hoặc giấy chứng nhận tạm trú dài hạn hoặc Quyết định điều động công tác của cha hoặc mẹ hoặc người giám hộ tại nơi sẽ chuyển đến (đối với những học sinh chuyển nơi cư trú từ </w:t>
      </w:r>
      <w:r w:rsidR="00B8743C" w:rsidRPr="002673EB">
        <w:rPr>
          <w:szCs w:val="24"/>
        </w:rPr>
        <w:t>tỉnh</w:t>
      </w:r>
      <w:r w:rsidRPr="002673EB">
        <w:rPr>
          <w:szCs w:val="24"/>
        </w:rPr>
        <w:t xml:space="preserve"> khác đến).</w:t>
      </w:r>
    </w:p>
    <w:p w:rsidR="00B31D1B" w:rsidRPr="002673EB" w:rsidRDefault="00B31D1B" w:rsidP="002673EB">
      <w:pPr>
        <w:spacing w:before="120" w:after="0" w:line="240" w:lineRule="auto"/>
        <w:ind w:left="360"/>
        <w:rPr>
          <w:rFonts w:eastAsia="Times New Roman" w:cs="Times New Roman"/>
          <w:sz w:val="32"/>
          <w:szCs w:val="28"/>
        </w:rPr>
      </w:pPr>
      <w:r w:rsidRPr="002673EB">
        <w:rPr>
          <w:b/>
          <w:i/>
          <w:szCs w:val="24"/>
        </w:rPr>
        <w:t>b. Số lượng: 01 bộ.</w:t>
      </w:r>
      <w:bookmarkStart w:id="0" w:name="_GoBack"/>
      <w:bookmarkEnd w:id="0"/>
      <w:r w:rsidR="002673EB" w:rsidRPr="002673EB">
        <w:rPr>
          <w:rFonts w:eastAsia="Times New Roman" w:cs="Times New Roman"/>
          <w:sz w:val="32"/>
          <w:szCs w:val="28"/>
        </w:rPr>
        <w:t xml:space="preserve"> </w:t>
      </w:r>
    </w:p>
    <w:p w:rsidR="00B31D1B" w:rsidRDefault="00B31D1B"/>
    <w:sectPr w:rsidR="00B31D1B" w:rsidSect="002673EB">
      <w:pgSz w:w="12240" w:h="15840"/>
      <w:pgMar w:top="851"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86156"/>
    <w:multiLevelType w:val="hybridMultilevel"/>
    <w:tmpl w:val="004A8D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1B"/>
    <w:rsid w:val="00123070"/>
    <w:rsid w:val="00140055"/>
    <w:rsid w:val="002673EB"/>
    <w:rsid w:val="004C389B"/>
    <w:rsid w:val="00B31D1B"/>
    <w:rsid w:val="00B8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D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2018-02-22T07:02:00Z</cp:lastPrinted>
  <dcterms:created xsi:type="dcterms:W3CDTF">2018-02-22T06:43:00Z</dcterms:created>
  <dcterms:modified xsi:type="dcterms:W3CDTF">2018-02-22T07:05:00Z</dcterms:modified>
</cp:coreProperties>
</file>