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DE3" w:rsidRPr="00D7149E" w:rsidRDefault="00E61DE3" w:rsidP="00D7149E">
      <w:pPr>
        <w:shd w:val="clear" w:color="auto" w:fill="FFFFFF"/>
        <w:spacing w:after="120" w:line="24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shd w:val="clear" w:color="auto" w:fill="FFFFFF"/>
          <w:lang w:eastAsia="vi-VN"/>
        </w:rPr>
      </w:pPr>
    </w:p>
    <w:tbl>
      <w:tblPr>
        <w:tblW w:w="10632" w:type="dxa"/>
        <w:tblInd w:w="-567" w:type="dxa"/>
        <w:tblLook w:val="04A0" w:firstRow="1" w:lastRow="0" w:firstColumn="1" w:lastColumn="0" w:noHBand="0" w:noVBand="1"/>
      </w:tblPr>
      <w:tblGrid>
        <w:gridCol w:w="4962"/>
        <w:gridCol w:w="5670"/>
      </w:tblGrid>
      <w:tr w:rsidR="00D7149E" w:rsidRPr="00D7149E" w:rsidTr="00D7149E">
        <w:trPr>
          <w:trHeight w:val="1124"/>
        </w:trPr>
        <w:tc>
          <w:tcPr>
            <w:tcW w:w="4962" w:type="dxa"/>
            <w:shd w:val="clear" w:color="auto" w:fill="auto"/>
          </w:tcPr>
          <w:p w:rsidR="00D7149E" w:rsidRPr="00D7149E" w:rsidRDefault="00D7149E" w:rsidP="00D7149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6"/>
                <w:szCs w:val="28"/>
              </w:rPr>
            </w:pPr>
            <w:r w:rsidRPr="00D7149E">
              <w:rPr>
                <w:rFonts w:asciiTheme="majorHAnsi" w:hAnsiTheme="majorHAnsi" w:cstheme="majorHAnsi"/>
                <w:sz w:val="26"/>
                <w:szCs w:val="28"/>
              </w:rPr>
              <w:t>SỞ GIÁO DỤC VÀ ĐÀO TẠO ĐĂKNÔNG</w:t>
            </w:r>
          </w:p>
          <w:p w:rsidR="00D7149E" w:rsidRPr="00D7149E" w:rsidRDefault="00D7149E" w:rsidP="00D7149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6"/>
                <w:szCs w:val="28"/>
              </w:rPr>
            </w:pPr>
            <w:r w:rsidRPr="00D7149E">
              <w:rPr>
                <w:rFonts w:asciiTheme="majorHAnsi" w:hAnsiTheme="majorHAnsi" w:cstheme="majorHAnsi"/>
                <w:b/>
                <w:sz w:val="26"/>
                <w:szCs w:val="28"/>
              </w:rPr>
              <w:t>TRƯỜNG THPT LƯƠNG THẾ VINH</w:t>
            </w:r>
          </w:p>
          <w:p w:rsidR="00D7149E" w:rsidRDefault="00D7149E" w:rsidP="00D7149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D7149E">
              <w:rPr>
                <w:rFonts w:asciiTheme="majorHAnsi" w:hAnsiTheme="majorHAnsi" w:cstheme="majorHAnsi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6C45843" wp14:editId="657AFEF2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10795</wp:posOffset>
                      </wp:positionV>
                      <wp:extent cx="23241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241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59BF457" id="Straight Connector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1pt,.85pt" to="202.1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" strokecolor="black [3040]"/>
                  </w:pict>
                </mc:Fallback>
              </mc:AlternateContent>
            </w:r>
          </w:p>
          <w:p w:rsidR="00D7149E" w:rsidRPr="00D7149E" w:rsidRDefault="00D7149E" w:rsidP="00D7149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D7149E">
              <w:rPr>
                <w:rFonts w:asciiTheme="majorHAnsi" w:hAnsiTheme="majorHAnsi" w:cstheme="majorHAnsi"/>
                <w:sz w:val="28"/>
                <w:szCs w:val="28"/>
              </w:rPr>
              <w:t xml:space="preserve">Số: </w:t>
            </w: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  </w:t>
            </w:r>
            <w:r w:rsidRPr="00D7149E">
              <w:rPr>
                <w:rFonts w:asciiTheme="majorHAnsi" w:hAnsiTheme="majorHAnsi" w:cstheme="majorHAnsi"/>
                <w:sz w:val="28"/>
                <w:szCs w:val="28"/>
              </w:rPr>
              <w:t>/</w:t>
            </w: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KH</w:t>
            </w:r>
            <w:r w:rsidRPr="00D7149E">
              <w:rPr>
                <w:rFonts w:asciiTheme="majorHAnsi" w:hAnsiTheme="majorHAnsi" w:cstheme="majorHAnsi"/>
                <w:sz w:val="28"/>
                <w:szCs w:val="28"/>
              </w:rPr>
              <w:t>-THPT LTV</w:t>
            </w:r>
          </w:p>
          <w:p w:rsidR="00D7149E" w:rsidRPr="00D7149E" w:rsidRDefault="00D7149E" w:rsidP="00D7149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r w:rsidRPr="00D7149E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:rsidR="00D7149E" w:rsidRPr="00D7149E" w:rsidRDefault="00D7149E" w:rsidP="00D7149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6"/>
                <w:szCs w:val="28"/>
              </w:rPr>
            </w:pPr>
            <w:r w:rsidRPr="00D7149E">
              <w:rPr>
                <w:rFonts w:asciiTheme="majorHAnsi" w:hAnsiTheme="majorHAnsi" w:cstheme="majorHAnsi"/>
                <w:b/>
                <w:sz w:val="26"/>
                <w:szCs w:val="28"/>
              </w:rPr>
              <w:t>CỘNG HÒA XÃ HỘI CHỦ NGHĨA VIỆT NAM</w:t>
            </w:r>
          </w:p>
          <w:p w:rsidR="00D7149E" w:rsidRPr="00D7149E" w:rsidRDefault="00D7149E" w:rsidP="00D7149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6"/>
                <w:szCs w:val="28"/>
              </w:rPr>
            </w:pPr>
            <w:r w:rsidRPr="00D7149E">
              <w:rPr>
                <w:rFonts w:asciiTheme="majorHAnsi" w:hAnsiTheme="majorHAnsi" w:cstheme="majorHAnsi"/>
                <w:b/>
                <w:sz w:val="26"/>
                <w:szCs w:val="28"/>
              </w:rPr>
              <w:t>Độc lập – Tự do – Hạnh phúc</w:t>
            </w:r>
          </w:p>
          <w:p w:rsidR="00D7149E" w:rsidRPr="00D7149E" w:rsidRDefault="00D7149E" w:rsidP="00D7149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8"/>
              </w:rPr>
            </w:pPr>
            <w:r w:rsidRPr="00D7149E">
              <w:rPr>
                <w:rFonts w:asciiTheme="majorHAnsi" w:hAnsiTheme="majorHAnsi" w:cstheme="majorHAnsi"/>
                <w:i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39A3A90" wp14:editId="2EC589BE">
                      <wp:simplePos x="0" y="0"/>
                      <wp:positionH relativeFrom="column">
                        <wp:posOffset>814070</wp:posOffset>
                      </wp:positionH>
                      <wp:positionV relativeFrom="paragraph">
                        <wp:posOffset>5080</wp:posOffset>
                      </wp:positionV>
                      <wp:extent cx="1819275" cy="0"/>
                      <wp:effectExtent l="0" t="0" r="28575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19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08A10D1"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1pt,.4pt" to="207.3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" strokecolor="black [3040]"/>
                  </w:pict>
                </mc:Fallback>
              </mc:AlternateContent>
            </w:r>
          </w:p>
          <w:p w:rsidR="00D7149E" w:rsidRPr="00D7149E" w:rsidRDefault="00D7149E" w:rsidP="00D7149E">
            <w:pPr>
              <w:spacing w:after="0" w:line="240" w:lineRule="auto"/>
              <w:ind w:right="283"/>
              <w:jc w:val="right"/>
              <w:rPr>
                <w:rFonts w:asciiTheme="majorHAnsi" w:hAnsiTheme="majorHAnsi" w:cstheme="majorHAnsi"/>
                <w:sz w:val="28"/>
                <w:szCs w:val="28"/>
              </w:rPr>
            </w:pPr>
            <w:r w:rsidRPr="00D7149E">
              <w:rPr>
                <w:rFonts w:asciiTheme="majorHAnsi" w:hAnsiTheme="majorHAnsi" w:cstheme="majorHAnsi"/>
                <w:i/>
                <w:sz w:val="28"/>
                <w:szCs w:val="28"/>
              </w:rPr>
              <w:t>Đăk Song, Ngày   tháng   năm 2019</w:t>
            </w:r>
          </w:p>
        </w:tc>
      </w:tr>
    </w:tbl>
    <w:p w:rsidR="002E6C89" w:rsidRPr="00D7149E" w:rsidRDefault="00E61DE3" w:rsidP="00D7149E">
      <w:pPr>
        <w:shd w:val="clear" w:color="auto" w:fill="FFFFFF"/>
        <w:spacing w:after="120" w:line="24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shd w:val="clear" w:color="auto" w:fill="FFFFFF"/>
          <w:lang w:eastAsia="vi-VN"/>
        </w:rPr>
      </w:pPr>
      <w:r w:rsidRPr="00D7149E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shd w:val="clear" w:color="auto" w:fill="FFFFFF"/>
          <w:lang w:eastAsia="vi-VN"/>
        </w:rPr>
        <w:t>KẾ HOẠCH</w:t>
      </w:r>
    </w:p>
    <w:p w:rsidR="00E61DE3" w:rsidRPr="00D7149E" w:rsidRDefault="00D7149E" w:rsidP="00D7149E">
      <w:pPr>
        <w:shd w:val="clear" w:color="auto" w:fill="FFFFFF"/>
        <w:spacing w:after="120" w:line="240" w:lineRule="auto"/>
        <w:jc w:val="center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 w:rsidRPr="00D7149E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shd w:val="clear" w:color="auto" w:fill="FFFFFF"/>
          <w:lang w:eastAsia="vi-VN"/>
        </w:rPr>
        <w:t xml:space="preserve">TỔ CHỨC </w:t>
      </w:r>
      <w:r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shd w:val="clear" w:color="auto" w:fill="FFFFFF"/>
          <w:lang w:val="en-US" w:eastAsia="vi-VN"/>
        </w:rPr>
        <w:t xml:space="preserve">CUỘC </w:t>
      </w:r>
      <w:r w:rsidRPr="00D7149E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shd w:val="clear" w:color="auto" w:fill="FFFFFF"/>
          <w:lang w:eastAsia="vi-VN"/>
        </w:rPr>
        <w:t xml:space="preserve">THI Ý TƯỞNG </w:t>
      </w:r>
      <w:r w:rsidR="00B24AE2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shd w:val="clear" w:color="auto" w:fill="FFFFFF"/>
          <w:lang w:val="en-US" w:eastAsia="vi-VN"/>
        </w:rPr>
        <w:t xml:space="preserve">SÁNG TẠO </w:t>
      </w:r>
      <w:r w:rsidRPr="00D7149E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shd w:val="clear" w:color="auto" w:fill="FFFFFF"/>
          <w:lang w:eastAsia="vi-VN"/>
        </w:rPr>
        <w:t>KHOA HỌC KỸ THUẬT</w:t>
      </w:r>
    </w:p>
    <w:p w:rsidR="002E6C89" w:rsidRPr="00D7149E" w:rsidRDefault="00D7149E" w:rsidP="00D7149E">
      <w:pPr>
        <w:shd w:val="clear" w:color="auto" w:fill="FFFFFF"/>
        <w:spacing w:after="120" w:line="24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shd w:val="clear" w:color="auto" w:fill="FFFFFF"/>
          <w:lang w:eastAsia="vi-VN"/>
        </w:rPr>
      </w:pPr>
      <w:r w:rsidRPr="00D7149E">
        <w:rPr>
          <w:rFonts w:asciiTheme="majorHAnsi" w:eastAsia="Times New Roman" w:hAnsiTheme="majorHAnsi" w:cstheme="majorHAnsi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B96264" wp14:editId="4C0083CC">
                <wp:simplePos x="0" y="0"/>
                <wp:positionH relativeFrom="margin">
                  <wp:align>center</wp:align>
                </wp:positionH>
                <wp:positionV relativeFrom="paragraph">
                  <wp:posOffset>204470</wp:posOffset>
                </wp:positionV>
                <wp:extent cx="12192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490FDE" id="Straight Connector 5" o:spid="_x0000_s1026" style="position:absolute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6.1pt" to="96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" strokecolor="black [3040]">
                <w10:wrap anchorx="margin"/>
              </v:line>
            </w:pict>
          </mc:Fallback>
        </mc:AlternateContent>
      </w:r>
      <w:r w:rsidR="00E61DE3" w:rsidRPr="00D7149E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shd w:val="clear" w:color="auto" w:fill="FFFFFF"/>
          <w:lang w:eastAsia="vi-VN"/>
        </w:rPr>
        <w:t>Năm học</w:t>
      </w:r>
      <w:r w:rsidR="002E6C89" w:rsidRPr="00D7149E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shd w:val="clear" w:color="auto" w:fill="FFFFFF"/>
          <w:lang w:eastAsia="vi-VN"/>
        </w:rPr>
        <w:t xml:space="preserve"> 201</w:t>
      </w:r>
      <w:r w:rsidR="00C571D6" w:rsidRPr="00D7149E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shd w:val="clear" w:color="auto" w:fill="FFFFFF"/>
          <w:lang w:eastAsia="vi-VN"/>
        </w:rPr>
        <w:t>9</w:t>
      </w:r>
      <w:r w:rsidR="002E6C89" w:rsidRPr="00D7149E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shd w:val="clear" w:color="auto" w:fill="FFFFFF"/>
          <w:lang w:eastAsia="vi-VN"/>
        </w:rPr>
        <w:t>-20</w:t>
      </w:r>
      <w:r w:rsidR="00C571D6" w:rsidRPr="00D7149E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shd w:val="clear" w:color="auto" w:fill="FFFFFF"/>
          <w:lang w:eastAsia="vi-VN"/>
        </w:rPr>
        <w:t>20</w:t>
      </w:r>
    </w:p>
    <w:p w:rsidR="00AB1889" w:rsidRPr="00D7149E" w:rsidRDefault="00AB1889" w:rsidP="00D7149E">
      <w:pPr>
        <w:shd w:val="clear" w:color="auto" w:fill="FFFFFF"/>
        <w:spacing w:after="120" w:line="240" w:lineRule="auto"/>
        <w:jc w:val="center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</w:p>
    <w:p w:rsidR="002E6C89" w:rsidRPr="00D7149E" w:rsidRDefault="00C571D6" w:rsidP="00D7149E">
      <w:pPr>
        <w:shd w:val="clear" w:color="auto" w:fill="FFFFFF"/>
        <w:spacing w:after="120" w:line="240" w:lineRule="auto"/>
        <w:ind w:firstLine="720"/>
        <w:jc w:val="both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 w:rsidRPr="00D7149E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 xml:space="preserve">Nhằm đẩy mạnh phong trào nghiên cứu khoa học, sáng tạo trong </w:t>
      </w:r>
      <w:r w:rsidR="00EF01DA" w:rsidRPr="00D7149E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 xml:space="preserve">giáo viên và </w:t>
      </w:r>
      <w:r w:rsidRPr="00D7149E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 xml:space="preserve">học sinh trong nhà trường, chuẩn bị tốt cho cuộc thi </w:t>
      </w:r>
      <w:r w:rsidR="00D7149E">
        <w:rPr>
          <w:rFonts w:asciiTheme="majorHAnsi" w:eastAsia="Times New Roman" w:hAnsiTheme="majorHAnsi" w:cstheme="majorHAnsi"/>
          <w:color w:val="000000"/>
          <w:sz w:val="28"/>
          <w:szCs w:val="28"/>
          <w:lang w:val="en-US" w:eastAsia="vi-VN"/>
        </w:rPr>
        <w:t>K</w:t>
      </w:r>
      <w:r w:rsidR="00D7149E" w:rsidRPr="00D7149E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 xml:space="preserve">hoa học kỹ thuật </w:t>
      </w:r>
      <w:r w:rsidRPr="00D7149E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cấp tỉnh trong năm học 2019-2020 và các năm tiếp theo</w:t>
      </w:r>
      <w:r w:rsidR="00E61DE3" w:rsidRPr="00D7149E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;</w:t>
      </w:r>
    </w:p>
    <w:p w:rsidR="002E6C89" w:rsidRPr="00D7149E" w:rsidRDefault="00C571D6" w:rsidP="00D7149E">
      <w:pPr>
        <w:spacing w:after="120" w:line="240" w:lineRule="auto"/>
        <w:ind w:firstLine="720"/>
        <w:jc w:val="both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 w:rsidRPr="00D7149E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 xml:space="preserve">Nay </w:t>
      </w:r>
      <w:r w:rsidR="00D7149E">
        <w:rPr>
          <w:rFonts w:asciiTheme="majorHAnsi" w:eastAsia="Times New Roman" w:hAnsiTheme="majorHAnsi" w:cstheme="majorHAnsi"/>
          <w:color w:val="000000"/>
          <w:sz w:val="28"/>
          <w:szCs w:val="28"/>
          <w:lang w:val="en-US" w:eastAsia="vi-VN"/>
        </w:rPr>
        <w:t>trường THPT Lương Thế Vinh</w:t>
      </w:r>
      <w:r w:rsidR="002E6C89" w:rsidRPr="00D7149E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 xml:space="preserve"> xây dựng kế hoạch tổ chức thi</w:t>
      </w:r>
      <w:r w:rsidR="002A5995" w:rsidRPr="00D7149E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 xml:space="preserve"> ý tưởng</w:t>
      </w:r>
      <w:r w:rsidR="002E6C89" w:rsidRPr="00D7149E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 xml:space="preserve"> </w:t>
      </w:r>
      <w:r w:rsidR="00D7149E">
        <w:rPr>
          <w:rFonts w:asciiTheme="majorHAnsi" w:eastAsia="Times New Roman" w:hAnsiTheme="majorHAnsi" w:cstheme="majorHAnsi"/>
          <w:color w:val="000000"/>
          <w:sz w:val="28"/>
          <w:szCs w:val="28"/>
          <w:lang w:val="en-US" w:eastAsia="vi-VN"/>
        </w:rPr>
        <w:t>K</w:t>
      </w:r>
      <w:r w:rsidR="00D7149E" w:rsidRPr="00D7149E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 xml:space="preserve">hoa học kỹ thuật </w:t>
      </w:r>
      <w:r w:rsidR="002E6C89" w:rsidRPr="00D7149E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dành cho học sinh năm học 201</w:t>
      </w:r>
      <w:r w:rsidRPr="00D7149E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9</w:t>
      </w:r>
      <w:r w:rsidR="002E6C89" w:rsidRPr="00D7149E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-20</w:t>
      </w:r>
      <w:r w:rsidRPr="00D7149E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20</w:t>
      </w:r>
      <w:r w:rsidR="002E6C89" w:rsidRPr="00D7149E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 xml:space="preserve"> như sau:</w:t>
      </w:r>
    </w:p>
    <w:p w:rsidR="002E6C89" w:rsidRPr="00D7149E" w:rsidRDefault="00E61DE3" w:rsidP="00D7149E">
      <w:pPr>
        <w:spacing w:after="120" w:line="240" w:lineRule="auto"/>
        <w:ind w:firstLine="720"/>
        <w:jc w:val="both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 w:rsidRPr="00D7149E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vi-VN"/>
        </w:rPr>
        <w:t>I. Mục đích cuộc thi</w:t>
      </w:r>
    </w:p>
    <w:p w:rsidR="002E6C89" w:rsidRPr="00D7149E" w:rsidRDefault="002E6C89" w:rsidP="00D7149E">
      <w:pPr>
        <w:spacing w:after="120" w:line="240" w:lineRule="auto"/>
        <w:ind w:firstLine="720"/>
        <w:jc w:val="both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 w:rsidRPr="00D7149E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Khuyến khích</w:t>
      </w:r>
      <w:r w:rsidR="005E7CA4" w:rsidRPr="00D7149E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 xml:space="preserve"> CBGV</w:t>
      </w:r>
      <w:r w:rsidR="00D7149E">
        <w:rPr>
          <w:rFonts w:asciiTheme="majorHAnsi" w:eastAsia="Times New Roman" w:hAnsiTheme="majorHAnsi" w:cstheme="majorHAnsi"/>
          <w:color w:val="000000"/>
          <w:sz w:val="28"/>
          <w:szCs w:val="28"/>
          <w:lang w:val="en-US" w:eastAsia="vi-VN"/>
        </w:rPr>
        <w:t xml:space="preserve">, </w:t>
      </w:r>
      <w:r w:rsidR="005E7CA4" w:rsidRPr="00D7149E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NV và</w:t>
      </w:r>
      <w:r w:rsidRPr="00D7149E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 xml:space="preserve"> học sinh </w:t>
      </w:r>
      <w:r w:rsidR="00D7149E">
        <w:rPr>
          <w:rFonts w:asciiTheme="majorHAnsi" w:eastAsia="Times New Roman" w:hAnsiTheme="majorHAnsi" w:cstheme="majorHAnsi"/>
          <w:color w:val="000000"/>
          <w:sz w:val="28"/>
          <w:szCs w:val="28"/>
          <w:lang w:val="en-US" w:eastAsia="vi-VN"/>
        </w:rPr>
        <w:t>nghiên cứu khoa học</w:t>
      </w:r>
      <w:r w:rsidRPr="00D7149E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; sáng tạo kỹ thuật, công nghệ và vận dụng kiến thức đã học vào giải quyết những vấn đề thực tiễn;</w:t>
      </w:r>
    </w:p>
    <w:p w:rsidR="002E6C89" w:rsidRPr="00D7149E" w:rsidRDefault="002E6C89" w:rsidP="00D7149E">
      <w:pPr>
        <w:spacing w:after="120" w:line="240" w:lineRule="auto"/>
        <w:ind w:firstLine="720"/>
        <w:jc w:val="both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 w:rsidRPr="00D7149E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Góp phần đổi mới hình thức tổ chức hoạt động dạy học; đổi mới hình thức và phương pháp đánh giá kết quả học tập; phát triển năng lực của học sinh; nâng cao chất lượng dạy học trong nhà trường;</w:t>
      </w:r>
    </w:p>
    <w:p w:rsidR="002E6C89" w:rsidRPr="00D7149E" w:rsidRDefault="002E6C89" w:rsidP="00D7149E">
      <w:pPr>
        <w:spacing w:after="120" w:line="240" w:lineRule="auto"/>
        <w:ind w:firstLine="720"/>
        <w:jc w:val="both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 w:rsidRPr="00D7149E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 xml:space="preserve">Khuyến khích các giáo viên ở các bộ môn </w:t>
      </w:r>
      <w:r w:rsidR="005E7CA4" w:rsidRPr="00D7149E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s</w:t>
      </w:r>
      <w:r w:rsidR="00F375BE" w:rsidRPr="00D7149E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áng</w:t>
      </w:r>
      <w:r w:rsidR="005E7CA4" w:rsidRPr="00D7149E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 xml:space="preserve"> t</w:t>
      </w:r>
      <w:r w:rsidR="00F375BE" w:rsidRPr="00D7149E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 xml:space="preserve">ạo </w:t>
      </w:r>
      <w:r w:rsidR="005E7CA4" w:rsidRPr="00D7149E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 xml:space="preserve">và </w:t>
      </w:r>
      <w:r w:rsidRPr="00D7149E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hỗ trợ hoạt động nghiên cứu KHKT của học sinh.</w:t>
      </w:r>
    </w:p>
    <w:p w:rsidR="002E6C89" w:rsidRPr="00D7149E" w:rsidRDefault="002E6C89" w:rsidP="00D7149E">
      <w:pPr>
        <w:spacing w:after="120" w:line="240" w:lineRule="auto"/>
        <w:ind w:firstLine="720"/>
        <w:jc w:val="both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 w:rsidRPr="00D7149E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 xml:space="preserve">Tạo cơ hội để học sinh giới thiệu kết quả nghiên cứu KHKT của mình; tăng cường trao đổi, giao lưu </w:t>
      </w:r>
      <w:r w:rsidR="00D7149E">
        <w:rPr>
          <w:rFonts w:asciiTheme="majorHAnsi" w:eastAsia="Times New Roman" w:hAnsiTheme="majorHAnsi" w:cstheme="majorHAnsi"/>
          <w:color w:val="000000"/>
          <w:sz w:val="28"/>
          <w:szCs w:val="28"/>
          <w:lang w:val="en-US" w:eastAsia="vi-VN"/>
        </w:rPr>
        <w:t>giữa các học sinh trong toàn trường</w:t>
      </w:r>
      <w:r w:rsidRPr="00D7149E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.</w:t>
      </w:r>
    </w:p>
    <w:p w:rsidR="002E6C89" w:rsidRPr="00D7149E" w:rsidRDefault="002E6C89" w:rsidP="00D7149E">
      <w:pPr>
        <w:spacing w:after="120" w:line="240" w:lineRule="auto"/>
        <w:ind w:firstLine="720"/>
        <w:jc w:val="both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 w:rsidRPr="00D7149E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vi-VN"/>
        </w:rPr>
        <w:t>II. Công tác tổ chức</w:t>
      </w:r>
    </w:p>
    <w:p w:rsidR="002E6C89" w:rsidRPr="00D7149E" w:rsidRDefault="002E6C89" w:rsidP="00D7149E">
      <w:pPr>
        <w:spacing w:after="120" w:line="240" w:lineRule="auto"/>
        <w:ind w:firstLine="720"/>
        <w:jc w:val="both"/>
        <w:textAlignment w:val="baseline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D7149E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 xml:space="preserve">Thành lập </w:t>
      </w:r>
      <w:r w:rsidR="00B24AE2">
        <w:rPr>
          <w:rFonts w:asciiTheme="majorHAnsi" w:eastAsia="Times New Roman" w:hAnsiTheme="majorHAnsi" w:cstheme="majorHAnsi"/>
          <w:color w:val="000000"/>
          <w:sz w:val="28"/>
          <w:szCs w:val="28"/>
          <w:lang w:val="en-US" w:eastAsia="vi-VN"/>
        </w:rPr>
        <w:t>B</w:t>
      </w:r>
      <w:r w:rsidRPr="00D7149E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an tổ chức và giáo khảo cuộc thi gồm</w:t>
      </w:r>
      <w:r w:rsidR="00B24AE2">
        <w:rPr>
          <w:rFonts w:asciiTheme="majorHAnsi" w:eastAsia="Times New Roman" w:hAnsiTheme="majorHAnsi" w:cstheme="majorHAnsi"/>
          <w:color w:val="000000"/>
          <w:sz w:val="28"/>
          <w:szCs w:val="28"/>
          <w:lang w:val="en-US" w:eastAsia="vi-VN"/>
        </w:rPr>
        <w:t xml:space="preserve"> các</w:t>
      </w:r>
      <w:r w:rsidRPr="00D7149E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 xml:space="preserve"> thành viên</w:t>
      </w:r>
    </w:p>
    <w:tbl>
      <w:tblPr>
        <w:tblW w:w="9540" w:type="dxa"/>
        <w:tblInd w:w="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6"/>
        <w:gridCol w:w="3664"/>
        <w:gridCol w:w="5130"/>
      </w:tblGrid>
      <w:tr w:rsidR="002E6C89" w:rsidRPr="00D7149E" w:rsidTr="00E61DE3">
        <w:trPr>
          <w:trHeight w:val="46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C89" w:rsidRPr="00D7149E" w:rsidRDefault="002E6C89" w:rsidP="00D7149E">
            <w:pPr>
              <w:spacing w:after="12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D7149E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vi-VN"/>
              </w:rPr>
              <w:t>STT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C89" w:rsidRPr="00D7149E" w:rsidRDefault="002E6C89" w:rsidP="00D7149E">
            <w:pPr>
              <w:spacing w:after="12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D7149E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vi-VN"/>
              </w:rPr>
              <w:t>Họ và tên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C89" w:rsidRPr="00D7149E" w:rsidRDefault="002E6C89" w:rsidP="00D7149E">
            <w:pPr>
              <w:spacing w:after="12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D7149E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vi-VN"/>
              </w:rPr>
              <w:t>Nhiệm vụ</w:t>
            </w:r>
          </w:p>
        </w:tc>
      </w:tr>
      <w:tr w:rsidR="002E6C89" w:rsidRPr="00D7149E" w:rsidTr="00E61DE3">
        <w:trPr>
          <w:trHeight w:val="44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C89" w:rsidRPr="00D7149E" w:rsidRDefault="002E6C89" w:rsidP="00D7149E">
            <w:pPr>
              <w:spacing w:after="12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D7149E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1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C89" w:rsidRPr="00D7149E" w:rsidRDefault="00D7149E" w:rsidP="00D7149E">
            <w:pPr>
              <w:spacing w:after="120" w:line="240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  <w:t>Trần Công Toàn</w:t>
            </w:r>
            <w:r w:rsidR="002E6C89" w:rsidRPr="00D7149E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 xml:space="preserve">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C89" w:rsidRPr="00D7149E" w:rsidRDefault="002E6C89" w:rsidP="00D7149E">
            <w:pPr>
              <w:spacing w:after="120" w:line="24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</w:pPr>
            <w:r w:rsidRPr="00D7149E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Trưởng ban</w:t>
            </w:r>
            <w:r w:rsidR="00EF01DA" w:rsidRPr="00D7149E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  <w:t xml:space="preserve"> - Phụ trách chung</w:t>
            </w:r>
          </w:p>
        </w:tc>
      </w:tr>
      <w:tr w:rsidR="002E6C89" w:rsidRPr="00D7149E" w:rsidTr="00E61DE3">
        <w:trPr>
          <w:trHeight w:val="44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C89" w:rsidRPr="00D7149E" w:rsidRDefault="002E6C89" w:rsidP="00D7149E">
            <w:pPr>
              <w:spacing w:after="12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D7149E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2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C89" w:rsidRPr="00D7149E" w:rsidRDefault="00D7149E" w:rsidP="00D7149E">
            <w:pPr>
              <w:spacing w:after="120" w:line="24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  <w:t>Hoàng Hùng Hữu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C89" w:rsidRPr="00D7149E" w:rsidRDefault="002E6C89" w:rsidP="00D7149E">
            <w:pPr>
              <w:spacing w:after="120" w:line="24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</w:pPr>
            <w:r w:rsidRPr="00D7149E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Phó ban</w:t>
            </w:r>
            <w:r w:rsidR="00C573EC" w:rsidRPr="00D7149E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  <w:t xml:space="preserve"> - Phụ trách</w:t>
            </w:r>
            <w:r w:rsidR="00642F50" w:rsidRPr="00D7149E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  <w:t xml:space="preserve"> </w:t>
            </w:r>
            <w:r w:rsidR="00C573EC" w:rsidRPr="00D7149E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  <w:t>giáo viên</w:t>
            </w:r>
          </w:p>
        </w:tc>
      </w:tr>
      <w:tr w:rsidR="00C573EC" w:rsidRPr="00D7149E" w:rsidTr="00E61DE3">
        <w:trPr>
          <w:trHeight w:val="44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3EC" w:rsidRPr="00D7149E" w:rsidRDefault="00C573EC" w:rsidP="00D7149E">
            <w:pPr>
              <w:spacing w:after="12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D7149E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3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3EC" w:rsidRPr="00D7149E" w:rsidRDefault="00D7149E" w:rsidP="00D7149E">
            <w:pPr>
              <w:spacing w:after="120" w:line="24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  <w:t>Nguyễn Đình Huấn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3EC" w:rsidRPr="00D7149E" w:rsidRDefault="00C573EC" w:rsidP="00D7149E">
            <w:pPr>
              <w:spacing w:after="120" w:line="24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</w:pPr>
            <w:r w:rsidRPr="00D7149E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Phó ban</w:t>
            </w:r>
            <w:r w:rsidRPr="00D7149E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  <w:t xml:space="preserve"> - Phụ trách</w:t>
            </w:r>
            <w:r w:rsidR="00642F50" w:rsidRPr="00D7149E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  <w:t xml:space="preserve"> </w:t>
            </w:r>
            <w:r w:rsidRPr="00D7149E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  <w:t>học sinh</w:t>
            </w:r>
          </w:p>
        </w:tc>
      </w:tr>
      <w:tr w:rsidR="00C573EC" w:rsidRPr="00D7149E" w:rsidTr="00E61DE3">
        <w:trPr>
          <w:trHeight w:val="44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3EC" w:rsidRPr="00D7149E" w:rsidRDefault="00C573EC" w:rsidP="00D7149E">
            <w:pPr>
              <w:spacing w:after="12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</w:pPr>
            <w:r w:rsidRPr="00D7149E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  <w:t>4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3EC" w:rsidRPr="00D7149E" w:rsidRDefault="00D7149E" w:rsidP="00D7149E">
            <w:pPr>
              <w:spacing w:after="12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  <w:t>Đặng Văn Tiến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3EC" w:rsidRPr="00D7149E" w:rsidRDefault="00C573EC" w:rsidP="00D7149E">
            <w:pPr>
              <w:spacing w:after="12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</w:pPr>
            <w:r w:rsidRPr="00D7149E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  <w:t>Thư ký</w:t>
            </w:r>
          </w:p>
        </w:tc>
      </w:tr>
      <w:tr w:rsidR="002E6C89" w:rsidRPr="00D7149E" w:rsidTr="00E61DE3">
        <w:trPr>
          <w:trHeight w:val="44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C89" w:rsidRPr="00D7149E" w:rsidRDefault="00C573EC" w:rsidP="00D7149E">
            <w:pPr>
              <w:spacing w:after="12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</w:pPr>
            <w:r w:rsidRPr="00D7149E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  <w:t>5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C89" w:rsidRPr="00D7149E" w:rsidRDefault="00D7149E" w:rsidP="00D7149E">
            <w:pPr>
              <w:spacing w:after="120" w:line="24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  <w:t>Đỗ Thế Việt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C89" w:rsidRPr="00D7149E" w:rsidRDefault="002E6C89" w:rsidP="00D7149E">
            <w:pPr>
              <w:spacing w:after="120" w:line="24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</w:pPr>
            <w:r w:rsidRPr="00D7149E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Thành viên</w:t>
            </w:r>
            <w:r w:rsidR="00C573EC" w:rsidRPr="00D7149E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  <w:t xml:space="preserve"> – Giám khảo</w:t>
            </w:r>
          </w:p>
        </w:tc>
      </w:tr>
      <w:tr w:rsidR="002E6C89" w:rsidRPr="00D7149E" w:rsidTr="00E61DE3">
        <w:trPr>
          <w:trHeight w:val="44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C89" w:rsidRPr="00D7149E" w:rsidRDefault="00C573EC" w:rsidP="00D7149E">
            <w:pPr>
              <w:spacing w:after="12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</w:pPr>
            <w:r w:rsidRPr="00D7149E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  <w:t>6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C89" w:rsidRPr="00D7149E" w:rsidRDefault="00D7149E" w:rsidP="00D7149E">
            <w:pPr>
              <w:spacing w:after="120" w:line="24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  <w:t>Đỗ Thị Kim Huế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C89" w:rsidRPr="00D7149E" w:rsidRDefault="002E6C89" w:rsidP="00D7149E">
            <w:pPr>
              <w:spacing w:after="120" w:line="24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</w:pPr>
            <w:r w:rsidRPr="00D7149E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Thành viên</w:t>
            </w:r>
            <w:r w:rsidR="00C573EC" w:rsidRPr="00D7149E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  <w:t xml:space="preserve"> – Giám khảo</w:t>
            </w:r>
          </w:p>
        </w:tc>
      </w:tr>
      <w:tr w:rsidR="002E6C89" w:rsidRPr="00D7149E" w:rsidTr="00E61DE3">
        <w:trPr>
          <w:trHeight w:val="44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C89" w:rsidRPr="00D7149E" w:rsidRDefault="00C573EC" w:rsidP="00D7149E">
            <w:pPr>
              <w:spacing w:after="12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</w:pPr>
            <w:r w:rsidRPr="00D7149E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  <w:t>7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C89" w:rsidRPr="00D7149E" w:rsidRDefault="00D7149E" w:rsidP="00D7149E">
            <w:pPr>
              <w:spacing w:after="120" w:line="24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  <w:t>Đăng Văn Đoài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C89" w:rsidRPr="00D7149E" w:rsidRDefault="002E6C89" w:rsidP="00D7149E">
            <w:pPr>
              <w:spacing w:after="120" w:line="24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</w:pPr>
            <w:r w:rsidRPr="00D7149E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Thành viên</w:t>
            </w:r>
            <w:r w:rsidR="00C573EC" w:rsidRPr="00D7149E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  <w:t xml:space="preserve"> – Giám khảo</w:t>
            </w:r>
          </w:p>
        </w:tc>
      </w:tr>
      <w:tr w:rsidR="002E6C89" w:rsidRPr="00D7149E" w:rsidTr="00E61DE3">
        <w:trPr>
          <w:trHeight w:val="44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C89" w:rsidRPr="00D7149E" w:rsidRDefault="00C573EC" w:rsidP="00D7149E">
            <w:pPr>
              <w:spacing w:after="12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</w:pPr>
            <w:r w:rsidRPr="00D7149E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  <w:t>8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C89" w:rsidRPr="00D7149E" w:rsidRDefault="00D7149E" w:rsidP="00D7149E">
            <w:pPr>
              <w:spacing w:after="120" w:line="24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  <w:t>Nguyễn Văn Chiến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C89" w:rsidRPr="00D7149E" w:rsidRDefault="002E6C89" w:rsidP="00D7149E">
            <w:pPr>
              <w:spacing w:after="120" w:line="24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</w:pPr>
            <w:r w:rsidRPr="00D7149E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Thành viên</w:t>
            </w:r>
            <w:r w:rsidR="00C573EC" w:rsidRPr="00D7149E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  <w:t xml:space="preserve"> – Giám khảo</w:t>
            </w:r>
          </w:p>
        </w:tc>
      </w:tr>
      <w:tr w:rsidR="002E6C89" w:rsidRPr="00D7149E" w:rsidTr="00E61DE3">
        <w:trPr>
          <w:trHeight w:val="46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C89" w:rsidRPr="00D7149E" w:rsidRDefault="00C573EC" w:rsidP="00D7149E">
            <w:pPr>
              <w:spacing w:after="12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</w:pPr>
            <w:r w:rsidRPr="00D7149E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  <w:lastRenderedPageBreak/>
              <w:t>9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C89" w:rsidRPr="00D7149E" w:rsidRDefault="00D7149E" w:rsidP="00D7149E">
            <w:pPr>
              <w:spacing w:after="120" w:line="24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  <w:t>Vũ Văn Dũng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C89" w:rsidRPr="00D7149E" w:rsidRDefault="002E6C89" w:rsidP="00D7149E">
            <w:pPr>
              <w:spacing w:after="120" w:line="24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</w:pPr>
            <w:r w:rsidRPr="00D7149E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Thành viên</w:t>
            </w:r>
            <w:r w:rsidR="00C573EC" w:rsidRPr="00D7149E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  <w:t xml:space="preserve"> – Giám khảo</w:t>
            </w:r>
          </w:p>
        </w:tc>
      </w:tr>
      <w:tr w:rsidR="002E6C89" w:rsidRPr="00D7149E" w:rsidTr="00E61DE3">
        <w:trPr>
          <w:trHeight w:val="44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C89" w:rsidRPr="00D7149E" w:rsidRDefault="00C573EC" w:rsidP="00D7149E">
            <w:pPr>
              <w:spacing w:after="12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</w:pPr>
            <w:r w:rsidRPr="00D7149E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  <w:t>10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C89" w:rsidRPr="00D7149E" w:rsidRDefault="00D7149E" w:rsidP="00D7149E">
            <w:pPr>
              <w:spacing w:after="120" w:line="24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  <w:t>Trương Văn Minh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C89" w:rsidRPr="00D7149E" w:rsidRDefault="002E6C89" w:rsidP="00D7149E">
            <w:pPr>
              <w:spacing w:after="120" w:line="24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</w:pPr>
            <w:r w:rsidRPr="00D7149E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Thành viên</w:t>
            </w:r>
            <w:r w:rsidR="00C573EC" w:rsidRPr="00D7149E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  <w:t xml:space="preserve"> – Giám khảo</w:t>
            </w:r>
          </w:p>
        </w:tc>
      </w:tr>
      <w:tr w:rsidR="002E6C89" w:rsidRPr="00D7149E" w:rsidTr="00E61DE3">
        <w:trPr>
          <w:trHeight w:val="44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C89" w:rsidRPr="00D7149E" w:rsidRDefault="002E6C89" w:rsidP="00D7149E">
            <w:pPr>
              <w:spacing w:after="12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</w:pPr>
            <w:r w:rsidRPr="00D7149E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1</w:t>
            </w:r>
            <w:r w:rsidR="00C573EC" w:rsidRPr="00D7149E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  <w:t>1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C89" w:rsidRPr="00D7149E" w:rsidRDefault="00D7149E" w:rsidP="00D7149E">
            <w:pPr>
              <w:spacing w:after="120" w:line="24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  <w:t>Hoàng Thị Huế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C89" w:rsidRPr="00D7149E" w:rsidRDefault="002E6C89" w:rsidP="00D7149E">
            <w:pPr>
              <w:spacing w:after="120" w:line="24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</w:pPr>
            <w:r w:rsidRPr="00D7149E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Thành viên</w:t>
            </w:r>
            <w:r w:rsidR="00C573EC" w:rsidRPr="00D7149E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  <w:t xml:space="preserve"> – Giám khảo</w:t>
            </w:r>
          </w:p>
        </w:tc>
      </w:tr>
      <w:tr w:rsidR="002E6C89" w:rsidRPr="00D7149E" w:rsidTr="00E61DE3">
        <w:trPr>
          <w:trHeight w:val="46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C89" w:rsidRPr="00D7149E" w:rsidRDefault="002E6C89" w:rsidP="00D7149E">
            <w:pPr>
              <w:spacing w:after="12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</w:pPr>
            <w:r w:rsidRPr="00D7149E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1</w:t>
            </w:r>
            <w:r w:rsidR="00C573EC" w:rsidRPr="00D7149E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  <w:t>2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C89" w:rsidRPr="00D7149E" w:rsidRDefault="00D7149E" w:rsidP="00D7149E">
            <w:pPr>
              <w:spacing w:after="120" w:line="24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  <w:t>Trần Việt Thiên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C89" w:rsidRPr="00D7149E" w:rsidRDefault="002E6C89" w:rsidP="00D7149E">
            <w:pPr>
              <w:spacing w:after="120" w:line="24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</w:pPr>
            <w:r w:rsidRPr="00D7149E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Thành viên</w:t>
            </w:r>
            <w:r w:rsidR="00C573EC" w:rsidRPr="00D7149E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  <w:t xml:space="preserve"> – Giám khảo</w:t>
            </w:r>
          </w:p>
        </w:tc>
      </w:tr>
      <w:tr w:rsidR="002E6C89" w:rsidRPr="00D7149E" w:rsidTr="00E61DE3">
        <w:trPr>
          <w:trHeight w:val="46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C89" w:rsidRPr="00D7149E" w:rsidRDefault="002E6C89" w:rsidP="00D7149E">
            <w:pPr>
              <w:spacing w:after="12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</w:pPr>
            <w:r w:rsidRPr="00D7149E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1</w:t>
            </w:r>
            <w:r w:rsidR="00C573EC" w:rsidRPr="00D7149E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  <w:t>3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C89" w:rsidRPr="00D7149E" w:rsidRDefault="00D7149E" w:rsidP="00D7149E">
            <w:pPr>
              <w:spacing w:after="120" w:line="24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  <w:t>Nguyễn Thị Mai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C89" w:rsidRPr="00D7149E" w:rsidRDefault="002E6C89" w:rsidP="00D7149E">
            <w:pPr>
              <w:spacing w:after="120" w:line="24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</w:pPr>
            <w:r w:rsidRPr="00D7149E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Thành viên</w:t>
            </w:r>
            <w:r w:rsidR="00C573EC" w:rsidRPr="00D7149E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  <w:t xml:space="preserve"> – Giám khảo</w:t>
            </w:r>
          </w:p>
        </w:tc>
      </w:tr>
    </w:tbl>
    <w:p w:rsidR="00D7149E" w:rsidRDefault="00D7149E" w:rsidP="00D7149E">
      <w:pPr>
        <w:spacing w:after="120" w:line="240" w:lineRule="auto"/>
        <w:ind w:firstLine="720"/>
        <w:jc w:val="both"/>
        <w:textAlignment w:val="baseline"/>
        <w:rPr>
          <w:rFonts w:asciiTheme="majorHAnsi" w:eastAsia="Times New Roman" w:hAnsiTheme="majorHAnsi" w:cstheme="majorHAnsi"/>
          <w:b/>
          <w:color w:val="000000"/>
          <w:sz w:val="28"/>
          <w:szCs w:val="28"/>
          <w:lang w:eastAsia="vi-VN"/>
        </w:rPr>
      </w:pPr>
    </w:p>
    <w:p w:rsidR="002E6C89" w:rsidRPr="00D7149E" w:rsidRDefault="002E6C89" w:rsidP="00D7149E">
      <w:pPr>
        <w:spacing w:after="120" w:line="240" w:lineRule="auto"/>
        <w:ind w:firstLine="720"/>
        <w:jc w:val="both"/>
        <w:textAlignment w:val="baseline"/>
        <w:rPr>
          <w:rFonts w:asciiTheme="majorHAnsi" w:eastAsia="Times New Roman" w:hAnsiTheme="majorHAnsi" w:cstheme="majorHAnsi"/>
          <w:b/>
          <w:color w:val="000000"/>
          <w:sz w:val="28"/>
          <w:szCs w:val="28"/>
          <w:lang w:eastAsia="vi-VN"/>
        </w:rPr>
      </w:pPr>
      <w:r w:rsidRPr="00D7149E">
        <w:rPr>
          <w:rFonts w:asciiTheme="majorHAnsi" w:eastAsia="Times New Roman" w:hAnsiTheme="majorHAnsi" w:cstheme="majorHAnsi"/>
          <w:b/>
          <w:color w:val="000000"/>
          <w:sz w:val="28"/>
          <w:szCs w:val="28"/>
          <w:lang w:eastAsia="vi-VN"/>
        </w:rPr>
        <w:t>Kế hoạch thời gian</w:t>
      </w:r>
    </w:p>
    <w:tbl>
      <w:tblPr>
        <w:tblW w:w="9531" w:type="dxa"/>
        <w:tblInd w:w="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7"/>
        <w:gridCol w:w="5238"/>
        <w:gridCol w:w="2556"/>
      </w:tblGrid>
      <w:tr w:rsidR="002E6C89" w:rsidRPr="00D7149E" w:rsidTr="00D7149E"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C89" w:rsidRPr="00D7149E" w:rsidRDefault="002E6C89" w:rsidP="00D7149E">
            <w:pPr>
              <w:spacing w:after="12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D7149E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vi-VN"/>
              </w:rPr>
              <w:t>Thời gian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C89" w:rsidRPr="00D7149E" w:rsidRDefault="002E6C89" w:rsidP="00D7149E">
            <w:pPr>
              <w:spacing w:after="12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D7149E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vi-VN"/>
              </w:rPr>
              <w:t>Nội dung thục hiện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C89" w:rsidRPr="00D7149E" w:rsidRDefault="002E6C89" w:rsidP="00D7149E">
            <w:pPr>
              <w:spacing w:after="12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D7149E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vi-VN"/>
              </w:rPr>
              <w:t>Người thực hiện</w:t>
            </w:r>
          </w:p>
        </w:tc>
      </w:tr>
      <w:tr w:rsidR="002E6C89" w:rsidRPr="00D7149E" w:rsidTr="00D7149E"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C89" w:rsidRPr="00D7149E" w:rsidRDefault="00D7149E" w:rsidP="00D7149E">
            <w:pPr>
              <w:spacing w:after="12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  <w:t>09/9</w:t>
            </w:r>
            <w:r w:rsidR="002E6C89" w:rsidRPr="00D7149E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/201</w:t>
            </w:r>
            <w:r w:rsidR="008335CD" w:rsidRPr="00D7149E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  <w:t>9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149E" w:rsidRDefault="00D22399" w:rsidP="00D7149E">
            <w:pPr>
              <w:spacing w:after="12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D7149E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Triển khai</w:t>
            </w:r>
            <w:r w:rsidR="002E6C89" w:rsidRPr="00D7149E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 xml:space="preserve"> kế hoạch tổ chức thi của trường trong hội đồng sư phạm</w:t>
            </w:r>
            <w:r w:rsidR="00D7149E" w:rsidRPr="00D7149E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 xml:space="preserve"> </w:t>
            </w:r>
          </w:p>
          <w:p w:rsidR="002E6C89" w:rsidRPr="00D7149E" w:rsidRDefault="00D7149E" w:rsidP="00D7149E">
            <w:pPr>
              <w:spacing w:after="120" w:line="240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D7149E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 xml:space="preserve">Phổ biến cuộc thi đến </w:t>
            </w: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  <w:t xml:space="preserve">toàn thể </w:t>
            </w:r>
            <w:r w:rsidRPr="00D7149E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học sinh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C89" w:rsidRPr="00D7149E" w:rsidRDefault="002E6C89" w:rsidP="00965A31">
            <w:pPr>
              <w:spacing w:after="120" w:line="24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</w:pPr>
            <w:r w:rsidRPr="00D7149E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 xml:space="preserve">PHT- </w:t>
            </w:r>
            <w:r w:rsidR="00D22399" w:rsidRPr="00D7149E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  <w:t xml:space="preserve">Thầy </w:t>
            </w:r>
            <w:r w:rsidR="00965A31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  <w:t>Hữu</w:t>
            </w:r>
            <w:bookmarkStart w:id="0" w:name="_GoBack"/>
            <w:bookmarkEnd w:id="0"/>
          </w:p>
        </w:tc>
      </w:tr>
      <w:tr w:rsidR="002E6C89" w:rsidRPr="00D7149E" w:rsidTr="00D7149E"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C89" w:rsidRPr="00D7149E" w:rsidRDefault="00D7149E" w:rsidP="00D7149E">
            <w:pPr>
              <w:spacing w:after="12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  <w:t>20</w:t>
            </w:r>
            <w:r w:rsidR="002E6C89" w:rsidRPr="00D7149E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/</w:t>
            </w:r>
            <w:r w:rsidR="00D22399" w:rsidRPr="00D7149E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  <w:t>0</w:t>
            </w: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  <w:t>9</w:t>
            </w:r>
            <w:r w:rsidR="002E6C89" w:rsidRPr="00D7149E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/201</w:t>
            </w:r>
            <w:r w:rsidR="008335CD" w:rsidRPr="00D7149E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  <w:t>9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C89" w:rsidRPr="00D7149E" w:rsidRDefault="00D7149E" w:rsidP="00D7149E">
            <w:pPr>
              <w:spacing w:after="120" w:line="240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  <w:t>HS nộp đ</w:t>
            </w:r>
            <w:r w:rsidRPr="00D7149E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ăng ký ý</w:t>
            </w:r>
            <w:r w:rsidRPr="00D7149E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  <w:t xml:space="preserve"> tưởng KHKT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C89" w:rsidRPr="00D7149E" w:rsidRDefault="00D7149E" w:rsidP="00D7149E">
            <w:pPr>
              <w:spacing w:after="120" w:line="24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</w:pPr>
            <w:r w:rsidRPr="00D7149E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  <w:t>GV</w:t>
            </w: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  <w:t>CN</w:t>
            </w:r>
            <w:r w:rsidRPr="00D7149E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  <w:t xml:space="preserve"> - </w:t>
            </w:r>
            <w:r w:rsidRPr="00D7149E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Học sinh</w:t>
            </w:r>
          </w:p>
        </w:tc>
      </w:tr>
      <w:tr w:rsidR="002E6C89" w:rsidRPr="00D7149E" w:rsidTr="00D7149E"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C89" w:rsidRPr="00D7149E" w:rsidRDefault="00D7149E" w:rsidP="00D7149E">
            <w:pPr>
              <w:spacing w:after="12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  <w:t>21</w:t>
            </w:r>
            <w:r w:rsidR="002A5995" w:rsidRPr="00D7149E"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  <w:t>/0</w:t>
            </w:r>
            <w:r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  <w:t>9</w:t>
            </w:r>
            <w:r w:rsidR="002A5995" w:rsidRPr="00D7149E"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  <w:t>/2019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C89" w:rsidRPr="00D7149E" w:rsidRDefault="00D7149E" w:rsidP="00D7149E">
            <w:pPr>
              <w:spacing w:after="120" w:line="240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D7149E"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  <w:t>Ch</w:t>
            </w:r>
            <w:r w:rsidRPr="00D7149E">
              <w:rPr>
                <w:rFonts w:asciiTheme="majorHAnsi" w:hAnsiTheme="majorHAnsi" w:cstheme="majorHAnsi"/>
                <w:sz w:val="28"/>
                <w:szCs w:val="28"/>
              </w:rPr>
              <w:t>ấ</w:t>
            </w:r>
            <w:r w:rsidRPr="00D7149E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m ý tưởng KHKT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C89" w:rsidRPr="00D7149E" w:rsidRDefault="00D7149E" w:rsidP="00D7149E">
            <w:pPr>
              <w:spacing w:after="120" w:line="24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</w:pPr>
            <w:r w:rsidRPr="00D7149E"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  <w:t>BGK</w:t>
            </w:r>
          </w:p>
        </w:tc>
      </w:tr>
    </w:tbl>
    <w:p w:rsidR="00D7149E" w:rsidRDefault="00D7149E" w:rsidP="00D7149E">
      <w:pPr>
        <w:tabs>
          <w:tab w:val="left" w:pos="90"/>
        </w:tabs>
        <w:spacing w:after="120" w:line="240" w:lineRule="auto"/>
        <w:ind w:firstLine="720"/>
        <w:jc w:val="both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vi-VN"/>
        </w:rPr>
      </w:pPr>
    </w:p>
    <w:p w:rsidR="002E6C89" w:rsidRPr="00D7149E" w:rsidRDefault="002E6C89" w:rsidP="00D7149E">
      <w:pPr>
        <w:tabs>
          <w:tab w:val="left" w:pos="90"/>
        </w:tabs>
        <w:spacing w:after="120" w:line="240" w:lineRule="auto"/>
        <w:ind w:firstLine="720"/>
        <w:jc w:val="both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 w:rsidRPr="00D7149E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vi-VN"/>
        </w:rPr>
        <w:t>III. Nội dung cuộc thi</w:t>
      </w:r>
    </w:p>
    <w:p w:rsidR="002E6C89" w:rsidRPr="00D7149E" w:rsidRDefault="002E6C89" w:rsidP="00D7149E">
      <w:pPr>
        <w:spacing w:after="120" w:line="240" w:lineRule="auto"/>
        <w:ind w:firstLine="720"/>
        <w:jc w:val="both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 w:rsidRPr="00D7149E">
        <w:rPr>
          <w:rFonts w:asciiTheme="majorHAnsi" w:eastAsia="Times New Roman" w:hAnsiTheme="majorHAnsi" w:cstheme="majorHAnsi"/>
          <w:color w:val="000000"/>
          <w:sz w:val="28"/>
          <w:szCs w:val="28"/>
          <w:shd w:val="clear" w:color="auto" w:fill="FFFFFF"/>
          <w:lang w:eastAsia="vi-VN"/>
        </w:rPr>
        <w:t xml:space="preserve">Các dự án, đề tài nghiên cứu khoa học, kỹ thuật thuộc các lĩnh vực quy định trong quy chế của cuộc thi. </w:t>
      </w:r>
    </w:p>
    <w:p w:rsidR="002E6C89" w:rsidRPr="00D7149E" w:rsidRDefault="00527EC9" w:rsidP="00D7149E">
      <w:pPr>
        <w:spacing w:after="120" w:line="240" w:lineRule="auto"/>
        <w:ind w:firstLine="720"/>
        <w:jc w:val="both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 w:rsidRPr="00D7149E">
        <w:rPr>
          <w:rFonts w:asciiTheme="majorHAnsi" w:eastAsia="Times New Roman" w:hAnsiTheme="majorHAnsi" w:cstheme="majorHAnsi"/>
          <w:color w:val="000000"/>
          <w:sz w:val="28"/>
          <w:szCs w:val="28"/>
          <w:shd w:val="clear" w:color="auto" w:fill="FFFFFF"/>
          <w:lang w:eastAsia="vi-VN"/>
        </w:rPr>
        <w:t>+ Dự án cá nhân</w:t>
      </w:r>
      <w:r w:rsidR="002E6C89" w:rsidRPr="00D7149E">
        <w:rPr>
          <w:rFonts w:asciiTheme="majorHAnsi" w:eastAsia="Times New Roman" w:hAnsiTheme="majorHAnsi" w:cstheme="majorHAnsi"/>
          <w:color w:val="000000"/>
          <w:sz w:val="28"/>
          <w:szCs w:val="28"/>
          <w:shd w:val="clear" w:color="auto" w:fill="FFFFFF"/>
          <w:lang w:eastAsia="vi-VN"/>
        </w:rPr>
        <w:t>: 1 học sinh</w:t>
      </w:r>
    </w:p>
    <w:p w:rsidR="002E6C89" w:rsidRPr="00D7149E" w:rsidRDefault="00527EC9" w:rsidP="00D7149E">
      <w:pPr>
        <w:spacing w:after="120" w:line="240" w:lineRule="auto"/>
        <w:ind w:firstLine="720"/>
        <w:jc w:val="both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 w:rsidRPr="00D7149E">
        <w:rPr>
          <w:rFonts w:asciiTheme="majorHAnsi" w:eastAsia="Times New Roman" w:hAnsiTheme="majorHAnsi" w:cstheme="majorHAnsi"/>
          <w:color w:val="000000"/>
          <w:sz w:val="28"/>
          <w:szCs w:val="28"/>
          <w:shd w:val="clear" w:color="auto" w:fill="FFFFFF"/>
          <w:lang w:eastAsia="vi-VN"/>
        </w:rPr>
        <w:t>+ Dự án tập thể</w:t>
      </w:r>
      <w:r w:rsidR="002E6C89" w:rsidRPr="00D7149E">
        <w:rPr>
          <w:rFonts w:asciiTheme="majorHAnsi" w:eastAsia="Times New Roman" w:hAnsiTheme="majorHAnsi" w:cstheme="majorHAnsi"/>
          <w:color w:val="000000"/>
          <w:sz w:val="28"/>
          <w:szCs w:val="28"/>
          <w:shd w:val="clear" w:color="auto" w:fill="FFFFFF"/>
          <w:lang w:eastAsia="vi-VN"/>
        </w:rPr>
        <w:t>: 2 học sinh</w:t>
      </w:r>
    </w:p>
    <w:p w:rsidR="002E6C89" w:rsidRPr="00D7149E" w:rsidRDefault="002E6C89" w:rsidP="00D7149E">
      <w:pPr>
        <w:spacing w:after="120" w:line="240" w:lineRule="auto"/>
        <w:ind w:firstLine="720"/>
        <w:jc w:val="both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 w:rsidRPr="00D7149E">
        <w:rPr>
          <w:rFonts w:asciiTheme="majorHAnsi" w:eastAsia="Times New Roman" w:hAnsiTheme="majorHAnsi" w:cstheme="majorHAnsi"/>
          <w:color w:val="000000"/>
          <w:sz w:val="28"/>
          <w:szCs w:val="28"/>
          <w:shd w:val="clear" w:color="auto" w:fill="FFFFFF"/>
          <w:lang w:eastAsia="vi-VN"/>
        </w:rPr>
        <w:t>Các lĩnh vực nhiên cứu:</w:t>
      </w:r>
    </w:p>
    <w:tbl>
      <w:tblPr>
        <w:tblW w:w="9991" w:type="dxa"/>
        <w:tblInd w:w="-1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6"/>
        <w:gridCol w:w="2105"/>
        <w:gridCol w:w="7140"/>
      </w:tblGrid>
      <w:tr w:rsidR="002E6C89" w:rsidRPr="00D7149E" w:rsidTr="00D714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C89" w:rsidRPr="00D7149E" w:rsidRDefault="002E6C89" w:rsidP="00D7149E">
            <w:pPr>
              <w:spacing w:after="12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D7149E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vi-VN"/>
              </w:rPr>
              <w:t>STT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C89" w:rsidRPr="00D7149E" w:rsidRDefault="002E6C89" w:rsidP="00D7149E">
            <w:pPr>
              <w:spacing w:after="12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D7149E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vi-VN"/>
              </w:rPr>
              <w:t>Lĩnh vực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C89" w:rsidRPr="00D7149E" w:rsidRDefault="002E6C89" w:rsidP="00D7149E">
            <w:pPr>
              <w:spacing w:after="12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D7149E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vi-VN"/>
              </w:rPr>
              <w:t>Lĩnh vực chuyên sâu</w:t>
            </w:r>
          </w:p>
        </w:tc>
      </w:tr>
      <w:tr w:rsidR="002E6C89" w:rsidRPr="00D7149E" w:rsidTr="00D7149E">
        <w:trPr>
          <w:trHeight w:val="13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C89" w:rsidRPr="00D7149E" w:rsidRDefault="002E6C89" w:rsidP="00D7149E">
            <w:pPr>
              <w:spacing w:after="12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D7149E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1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C89" w:rsidRPr="00D7149E" w:rsidRDefault="002E6C89" w:rsidP="00D7149E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D7149E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Khoa học động vật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C89" w:rsidRPr="00D7149E" w:rsidRDefault="002E6C89" w:rsidP="00D7149E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D7149E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Hành vi; Tế bào; Mối quan hệ và tương tác với môi trường tự nhiên: Gen và di truyền; dinh dưỡng và tăng trưởng; Sinh lý; Hệ thống và tiến hóa; …</w:t>
            </w:r>
          </w:p>
        </w:tc>
      </w:tr>
      <w:tr w:rsidR="002E6C89" w:rsidRPr="00D7149E" w:rsidTr="00D714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C89" w:rsidRPr="00D7149E" w:rsidRDefault="002E6C89" w:rsidP="00D7149E">
            <w:pPr>
              <w:spacing w:after="12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D7149E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2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C89" w:rsidRPr="00D7149E" w:rsidRDefault="002E6C89" w:rsidP="00D7149E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D7149E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Khoa học xã hội và hành vi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C89" w:rsidRPr="00D7149E" w:rsidRDefault="002E6C89" w:rsidP="00D7149E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D7149E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Điều dưỡng và phát triển; Tâm lý; Tâm lý nhận thức; Tâm lý xã hội và xã hội học; …</w:t>
            </w:r>
          </w:p>
        </w:tc>
      </w:tr>
      <w:tr w:rsidR="002E6C89" w:rsidRPr="00D7149E" w:rsidTr="00D714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C89" w:rsidRPr="00D7149E" w:rsidRDefault="002E6C89" w:rsidP="00D7149E">
            <w:pPr>
              <w:spacing w:after="12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D7149E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3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C89" w:rsidRPr="00D7149E" w:rsidRDefault="002E6C89" w:rsidP="00D7149E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D7149E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Hóa Sinh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C89" w:rsidRPr="00D7149E" w:rsidRDefault="002E6C89" w:rsidP="00D7149E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D7149E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Hóa-Sinh phân tích; Hóa-Sinh tổng hợp; Hóa-Sinh –Y; Hóa-Sinh cấu trúc; …</w:t>
            </w:r>
          </w:p>
        </w:tc>
      </w:tr>
      <w:tr w:rsidR="002E6C89" w:rsidRPr="00D7149E" w:rsidTr="00D714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C89" w:rsidRPr="00D7149E" w:rsidRDefault="002E6C89" w:rsidP="00D7149E">
            <w:pPr>
              <w:spacing w:after="12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D7149E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4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C89" w:rsidRPr="00D7149E" w:rsidRDefault="002E6C89" w:rsidP="00D7149E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D7149E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Y sinh và khoa học sức khỏe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C89" w:rsidRPr="00D7149E" w:rsidRDefault="002E6C89" w:rsidP="00D7149E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D7149E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Chẩn đoán; Điều trị; Phát triển và thử nghiệm dược liệu; Dịch tễ học; Dinh dưỡng; Sinh lý học và Bệnh lý học; …</w:t>
            </w:r>
          </w:p>
        </w:tc>
      </w:tr>
      <w:tr w:rsidR="002E6C89" w:rsidRPr="00D7149E" w:rsidTr="00D714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C89" w:rsidRPr="00D7149E" w:rsidRDefault="002E6C89" w:rsidP="00D7149E">
            <w:pPr>
              <w:spacing w:after="12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D7149E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5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C89" w:rsidRPr="00D7149E" w:rsidRDefault="002E6C89" w:rsidP="00D7149E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D7149E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Kỹ thuật Y sinh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C89" w:rsidRPr="00D7149E" w:rsidRDefault="002E6C89" w:rsidP="00D7149E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D7149E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 xml:space="preserve">Vật liệu Y sinh; Cơ chế Sinh học; Thiết bị Y sinh; Kỹ thuật tế bào và mô; Sinh học tổng hợp; ... </w:t>
            </w:r>
          </w:p>
        </w:tc>
      </w:tr>
      <w:tr w:rsidR="002E6C89" w:rsidRPr="00D7149E" w:rsidTr="00D714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C89" w:rsidRPr="00D7149E" w:rsidRDefault="002E6C89" w:rsidP="00D7149E">
            <w:pPr>
              <w:spacing w:after="12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D7149E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6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C89" w:rsidRPr="00D7149E" w:rsidRDefault="002E6C89" w:rsidP="00D7149E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D7149E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Sinh học tế bào và phân tử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C89" w:rsidRPr="00D7149E" w:rsidRDefault="002E6C89" w:rsidP="00D7149E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D7149E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Sinh lý tế bào; Gen; Miễn dịch; Sinh học phân tử; Sinh học thần kinh; …</w:t>
            </w:r>
          </w:p>
        </w:tc>
      </w:tr>
      <w:tr w:rsidR="002E6C89" w:rsidRPr="00D7149E" w:rsidTr="00D714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C89" w:rsidRPr="00D7149E" w:rsidRDefault="002E6C89" w:rsidP="00D7149E">
            <w:pPr>
              <w:spacing w:after="12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D7149E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7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C89" w:rsidRPr="00D7149E" w:rsidRDefault="002E6C89" w:rsidP="00D7149E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D7149E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Hóa học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C89" w:rsidRPr="00D7149E" w:rsidRDefault="002E6C89" w:rsidP="00D7149E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D7149E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Hóa học phân tích; Hóa học trên máy tính; Hóa môi trường; Hóa vô cơ; Hóa vật liệu; Hóa hữu cơ; Hóa Lý; …</w:t>
            </w:r>
          </w:p>
        </w:tc>
      </w:tr>
      <w:tr w:rsidR="002E6C89" w:rsidRPr="00D7149E" w:rsidTr="00D714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C89" w:rsidRPr="00D7149E" w:rsidRDefault="002E6C89" w:rsidP="00D7149E">
            <w:pPr>
              <w:spacing w:after="12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D7149E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lastRenderedPageBreak/>
              <w:t>8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C89" w:rsidRPr="00D7149E" w:rsidRDefault="002E6C89" w:rsidP="00D7149E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D7149E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Sinh học trên máy tính và Sinh-Tin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C89" w:rsidRPr="00D7149E" w:rsidRDefault="002E6C89" w:rsidP="00D7149E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D7149E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Kỹ thuật Y sinh; Dược lý trên máy tính; Sinh học mô hình trên máy tính; Tiến hóa sinh học trên máy tính; Khoa học thần kinh trên máy tính; Gen; …</w:t>
            </w:r>
          </w:p>
        </w:tc>
      </w:tr>
      <w:tr w:rsidR="002E6C89" w:rsidRPr="00D7149E" w:rsidTr="00D714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C89" w:rsidRPr="00D7149E" w:rsidRDefault="002E6C89" w:rsidP="00D7149E">
            <w:pPr>
              <w:spacing w:after="12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D7149E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9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C89" w:rsidRPr="00D7149E" w:rsidRDefault="002E6C89" w:rsidP="00D7149E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D7149E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Khoa học trái đất và môi trường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C89" w:rsidRPr="00D7149E" w:rsidRDefault="002E6C89" w:rsidP="00D7149E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D7149E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Khí quyển; Khí hậu; Ảnh hưởng của môi trường lên hệ sinh thái; Địa chất; Nước; …</w:t>
            </w:r>
          </w:p>
        </w:tc>
      </w:tr>
      <w:tr w:rsidR="002E6C89" w:rsidRPr="00D7149E" w:rsidTr="00D7149E">
        <w:trPr>
          <w:trHeight w:val="8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C89" w:rsidRPr="00D7149E" w:rsidRDefault="002E6C89" w:rsidP="00D7149E">
            <w:pPr>
              <w:spacing w:after="12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D7149E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10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C89" w:rsidRPr="00D7149E" w:rsidRDefault="002E6C89" w:rsidP="00D7149E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D7149E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Hệ thống nhúng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C89" w:rsidRPr="00D7149E" w:rsidRDefault="002E6C89" w:rsidP="00D7149E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D7149E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Vi điều khiển; Giao tiếp mạng và dữ liệu; Quang học; Cảm biến; Gia công tín hiệu; …</w:t>
            </w:r>
          </w:p>
        </w:tc>
      </w:tr>
      <w:tr w:rsidR="002E6C89" w:rsidRPr="00D7149E" w:rsidTr="00D714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C89" w:rsidRPr="00D7149E" w:rsidRDefault="002E6C89" w:rsidP="00D7149E">
            <w:pPr>
              <w:spacing w:after="12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D7149E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11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C89" w:rsidRPr="00D7149E" w:rsidRDefault="002E6C89" w:rsidP="00D7149E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D7149E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Năng lượng Hóa học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C89" w:rsidRPr="00D7149E" w:rsidRDefault="002E6C89" w:rsidP="00D7149E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D7149E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Nhiên liệu thay thế; Năng lượng hóa thạch; Phát triển nhiên liệu tế bào và pin; Vật liệu năng lượng mặt trời; …</w:t>
            </w:r>
          </w:p>
        </w:tc>
      </w:tr>
      <w:tr w:rsidR="002E6C89" w:rsidRPr="00D7149E" w:rsidTr="00D714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C89" w:rsidRPr="00D7149E" w:rsidRDefault="002E6C89" w:rsidP="00D7149E">
            <w:pPr>
              <w:spacing w:after="12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D7149E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12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C89" w:rsidRPr="00D7149E" w:rsidRDefault="002E6C89" w:rsidP="00D7149E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D7149E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Năng lượng Vật lý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C89" w:rsidRPr="00D7149E" w:rsidRDefault="002E6C89" w:rsidP="00D7149E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D7149E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Năng lượng thủy điện; Năng lượng hạt nhân; Năng lượng mặt trời; Năng lượng nhiệt; Năng lượng gió; …</w:t>
            </w:r>
          </w:p>
        </w:tc>
      </w:tr>
      <w:tr w:rsidR="002E6C89" w:rsidRPr="00D7149E" w:rsidTr="00D7149E">
        <w:trPr>
          <w:trHeight w:val="12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C89" w:rsidRPr="00D7149E" w:rsidRDefault="002E6C89" w:rsidP="00D7149E">
            <w:pPr>
              <w:spacing w:after="12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D7149E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13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C89" w:rsidRPr="00D7149E" w:rsidRDefault="002E6C89" w:rsidP="00D7149E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D7149E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Kỹ thuật cơ khí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C89" w:rsidRPr="00D7149E" w:rsidRDefault="002E6C89" w:rsidP="00D7149E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D7149E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Kỹ thuật hàng không và vũ trụ; Kỹ thuật dân dụng; Cơ khí trên máy tính; Lý thuyết điều khiển; Hệ thống vận tải mặt đất; Kỹ thuật gia công nghiệp; Kỹ thuật cơ khí; Hệ thống hang hải; …</w:t>
            </w:r>
          </w:p>
        </w:tc>
      </w:tr>
      <w:tr w:rsidR="002E6C89" w:rsidRPr="00D7149E" w:rsidTr="00D7149E">
        <w:trPr>
          <w:trHeight w:val="121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C89" w:rsidRPr="00D7149E" w:rsidRDefault="002E6C89" w:rsidP="00D7149E">
            <w:pPr>
              <w:spacing w:after="12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D7149E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14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C89" w:rsidRPr="00D7149E" w:rsidRDefault="002E6C89" w:rsidP="00D7149E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D7149E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Kỹ thuật môi trường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C89" w:rsidRPr="00D7149E" w:rsidRDefault="002E6C89" w:rsidP="00D7149E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D7149E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Xử lý môi trường bằng phương pháp sinh học; Khai thác đất; Kiểm soát ô nhiễm; Quản lý chất thải và tái sử dụng; Quản lý nguồn nước;…</w:t>
            </w:r>
          </w:p>
        </w:tc>
      </w:tr>
      <w:tr w:rsidR="002E6C89" w:rsidRPr="00D7149E" w:rsidTr="00D714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C89" w:rsidRPr="00D7149E" w:rsidRDefault="002E6C89" w:rsidP="00D7149E">
            <w:pPr>
              <w:spacing w:after="12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D7149E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15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C89" w:rsidRPr="00D7149E" w:rsidRDefault="002E6C89" w:rsidP="00D7149E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D7149E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Khoa học vật liệu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C89" w:rsidRPr="00D7149E" w:rsidRDefault="002E6C89" w:rsidP="00D7149E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D7149E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Vật liệu sinh học; Gốm và thủy tinh; Vật liệu composite; Lý thuyết và tính toán; Vật liệu điện tử, quang và từ; Vật liệu nano; Pô-li-me; …</w:t>
            </w:r>
          </w:p>
        </w:tc>
      </w:tr>
      <w:tr w:rsidR="002E6C89" w:rsidRPr="00D7149E" w:rsidTr="00D714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C89" w:rsidRPr="00D7149E" w:rsidRDefault="002E6C89" w:rsidP="00D7149E">
            <w:pPr>
              <w:spacing w:after="12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D7149E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16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C89" w:rsidRPr="00D7149E" w:rsidRDefault="002E6C89" w:rsidP="00D7149E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D7149E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Toán học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C89" w:rsidRPr="00D7149E" w:rsidRDefault="002E6C89" w:rsidP="00D7149E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D7149E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Đại số; Phân tích; Rời rạc; Lý thiếu Game và Graph; Hình học và Tô pô; Lý thuyết số; Xác xuất và thống kê; …</w:t>
            </w:r>
          </w:p>
        </w:tc>
      </w:tr>
      <w:tr w:rsidR="002E6C89" w:rsidRPr="00D7149E" w:rsidTr="00D7149E">
        <w:trPr>
          <w:trHeight w:val="9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C89" w:rsidRPr="00D7149E" w:rsidRDefault="002E6C89" w:rsidP="00D7149E">
            <w:pPr>
              <w:spacing w:after="12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D7149E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17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C89" w:rsidRPr="00D7149E" w:rsidRDefault="002E6C89" w:rsidP="00D7149E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D7149E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Vi Sinh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C89" w:rsidRPr="00D7149E" w:rsidRDefault="002E6C89" w:rsidP="00D7149E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D7149E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Vi trùng và kháng sinh; Vi sinh ứng dụng; ; Vi khuẩn; Vi sinh môi trường; Kháng sinh tổng  hợp; Vi rút; …</w:t>
            </w:r>
          </w:p>
        </w:tc>
      </w:tr>
      <w:tr w:rsidR="002E6C89" w:rsidRPr="00D7149E" w:rsidTr="00D7149E">
        <w:trPr>
          <w:trHeight w:val="19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C89" w:rsidRPr="00D7149E" w:rsidRDefault="002E6C89" w:rsidP="00D7149E">
            <w:pPr>
              <w:spacing w:after="12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D7149E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18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C89" w:rsidRPr="00D7149E" w:rsidRDefault="002E6C89" w:rsidP="00D7149E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D7149E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Vật lý và Thiên văn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C89" w:rsidRPr="00D7149E" w:rsidRDefault="002E6C89" w:rsidP="00D7149E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D7149E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Thiên văn học và Vũ trụ học; Vật lý nguyên tử, phân tử và quang học; Lý-Sinh; Vật lý trên máy tính; Vật lý thiên văn; Vật liệu đo; Từ; Điện từ và Plasma; Cơ học; Vật lý hạt nhân cơ bản và hạt nhân; Quang học; La-de; Thu phát sóng điện từ; Lượng tử máy tính; Vật lý lý thuyết; …</w:t>
            </w:r>
          </w:p>
        </w:tc>
      </w:tr>
      <w:tr w:rsidR="002E6C89" w:rsidRPr="00D7149E" w:rsidTr="00D7149E">
        <w:trPr>
          <w:trHeight w:val="12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C89" w:rsidRPr="00D7149E" w:rsidRDefault="002E6C89" w:rsidP="00D7149E">
            <w:pPr>
              <w:spacing w:after="12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D7149E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19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C89" w:rsidRPr="00D7149E" w:rsidRDefault="002E6C89" w:rsidP="00D7149E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D7149E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Khoa học Thực vật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C89" w:rsidRPr="00D7149E" w:rsidRDefault="002E6C89" w:rsidP="00D7149E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D7149E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Nông  nghiệp; Mối liên hệ và tương tác với các môi trường tự nhiên; Gen và sinh sản; Tăng trưởng và phát triển; Bệnh lý thực vật; Sinh lý thực vật; Hệ thống và tiến hóa; …</w:t>
            </w:r>
          </w:p>
        </w:tc>
      </w:tr>
      <w:tr w:rsidR="002E6C89" w:rsidRPr="00D7149E" w:rsidTr="00D714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C89" w:rsidRPr="00D7149E" w:rsidRDefault="002E6C89" w:rsidP="00D7149E">
            <w:pPr>
              <w:spacing w:after="12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D7149E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20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C89" w:rsidRPr="00D7149E" w:rsidRDefault="002E6C89" w:rsidP="00D7149E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D7149E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Rô-bốt và máy thông minh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C89" w:rsidRPr="00D7149E" w:rsidRDefault="002E6C89" w:rsidP="00D7149E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D7149E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Máy sinh học; Lý thuyết điều khiển; Rô-bốt động lực; …</w:t>
            </w:r>
          </w:p>
        </w:tc>
      </w:tr>
      <w:tr w:rsidR="002E6C89" w:rsidRPr="00D7149E" w:rsidTr="00D714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C89" w:rsidRPr="00D7149E" w:rsidRDefault="002E6C89" w:rsidP="00D7149E">
            <w:pPr>
              <w:spacing w:after="12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D7149E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21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C89" w:rsidRPr="00D7149E" w:rsidRDefault="002E6C89" w:rsidP="00D7149E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D7149E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Phần mềm hệ thống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C89" w:rsidRPr="00D7149E" w:rsidRDefault="002E6C89" w:rsidP="00D7149E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D7149E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Thuật toán; An ninh máy tính; Cơ sở dữ liệu; Hệ điều hành; Ngôn ngữ lập trình; …</w:t>
            </w:r>
          </w:p>
        </w:tc>
      </w:tr>
      <w:tr w:rsidR="002E6C89" w:rsidRPr="00D7149E" w:rsidTr="00D714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C89" w:rsidRPr="00D7149E" w:rsidRDefault="002E6C89" w:rsidP="00D7149E">
            <w:pPr>
              <w:spacing w:after="12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D7149E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22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C89" w:rsidRPr="00D7149E" w:rsidRDefault="002E6C89" w:rsidP="00D7149E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D7149E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Y học chuyển dịch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C89" w:rsidRPr="00D7149E" w:rsidRDefault="002E6C89" w:rsidP="00D7149E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D7149E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Khám bệnh và chẩn đoán; Phòng bệnh; Điều trị; Kiểm định thuốc; Nghiên cứu tiền lâm sàng; …</w:t>
            </w:r>
          </w:p>
        </w:tc>
      </w:tr>
    </w:tbl>
    <w:p w:rsidR="002E6C89" w:rsidRPr="00D7149E" w:rsidRDefault="00527EC9" w:rsidP="00D7149E">
      <w:pPr>
        <w:spacing w:after="120" w:line="240" w:lineRule="auto"/>
        <w:ind w:firstLine="720"/>
        <w:jc w:val="both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 w:rsidRPr="00D7149E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vi-VN"/>
        </w:rPr>
        <w:lastRenderedPageBreak/>
        <w:t>IV. Đối tượng dự thi</w:t>
      </w:r>
    </w:p>
    <w:p w:rsidR="00D06DBF" w:rsidRPr="00F8543D" w:rsidRDefault="00D7149E" w:rsidP="00B24AE2">
      <w:pPr>
        <w:spacing w:after="120" w:line="240" w:lineRule="auto"/>
        <w:ind w:firstLine="720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  <w:lang w:val="en-US" w:eastAsia="vi-VN"/>
        </w:rPr>
        <w:t>Tất cả h</w:t>
      </w:r>
      <w:r w:rsidR="002E6C89" w:rsidRPr="00D7149E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 xml:space="preserve">ọc sinh 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val="en-US" w:eastAsia="vi-VN"/>
        </w:rPr>
        <w:t>của nhà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 xml:space="preserve"> trường, </w:t>
      </w:r>
      <w:r w:rsidR="008135F2" w:rsidRPr="00D7149E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Giáo viên các t</w:t>
      </w:r>
      <w:r w:rsidR="008135F2" w:rsidRPr="00D7149E">
        <w:rPr>
          <w:rFonts w:asciiTheme="majorHAnsi" w:hAnsiTheme="majorHAnsi" w:cstheme="majorHAnsi"/>
          <w:sz w:val="28"/>
          <w:szCs w:val="28"/>
        </w:rPr>
        <w:t xml:space="preserve">ổ được có trách nhiệm nhận đăng kí ý tưởng dự án </w:t>
      </w:r>
      <w:r w:rsidR="00C25EAD" w:rsidRPr="00D7149E">
        <w:rPr>
          <w:rFonts w:asciiTheme="majorHAnsi" w:hAnsiTheme="majorHAnsi" w:cstheme="majorHAnsi"/>
          <w:sz w:val="28"/>
          <w:szCs w:val="28"/>
        </w:rPr>
        <w:t xml:space="preserve">có liên quan tới bộ môn </w:t>
      </w:r>
      <w:r w:rsidR="008135F2" w:rsidRPr="00D7149E">
        <w:rPr>
          <w:rFonts w:asciiTheme="majorHAnsi" w:hAnsiTheme="majorHAnsi" w:cstheme="majorHAnsi"/>
          <w:sz w:val="28"/>
          <w:szCs w:val="28"/>
        </w:rPr>
        <w:t>của học sinh và hướng dẫn HS</w:t>
      </w:r>
      <w:r w:rsidR="00F8543D">
        <w:rPr>
          <w:rFonts w:asciiTheme="majorHAnsi" w:hAnsiTheme="majorHAnsi" w:cstheme="majorHAnsi"/>
          <w:sz w:val="28"/>
          <w:szCs w:val="28"/>
        </w:rPr>
        <w:t xml:space="preserve">, nộp bản đăng ký cho thầy Hữu </w:t>
      </w:r>
      <w:r w:rsidR="00F8543D">
        <w:rPr>
          <w:rFonts w:asciiTheme="majorHAnsi" w:hAnsiTheme="majorHAnsi" w:cstheme="majorHAnsi"/>
          <w:sz w:val="28"/>
          <w:szCs w:val="28"/>
          <w:lang w:val="en-US"/>
        </w:rPr>
        <w:t xml:space="preserve">chậm nhất </w:t>
      </w:r>
      <w:r w:rsidR="00F8543D">
        <w:rPr>
          <w:rFonts w:asciiTheme="majorHAnsi" w:hAnsiTheme="majorHAnsi" w:cstheme="majorHAnsi"/>
          <w:sz w:val="28"/>
          <w:szCs w:val="28"/>
        </w:rPr>
        <w:t xml:space="preserve">trong ngày </w:t>
      </w:r>
      <w:r w:rsidR="00F8543D">
        <w:rPr>
          <w:rFonts w:asciiTheme="majorHAnsi" w:hAnsiTheme="majorHAnsi" w:cstheme="majorHAnsi"/>
          <w:sz w:val="28"/>
          <w:szCs w:val="28"/>
          <w:lang w:val="en-US"/>
        </w:rPr>
        <w:t>19/9/2019.</w:t>
      </w:r>
    </w:p>
    <w:p w:rsidR="00AF5586" w:rsidRPr="00D7149E" w:rsidRDefault="00AF5586" w:rsidP="00B24AE2">
      <w:pPr>
        <w:spacing w:after="120" w:line="240" w:lineRule="auto"/>
        <w:ind w:firstLine="720"/>
        <w:jc w:val="both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bdr w:val="none" w:sz="0" w:space="0" w:color="auto" w:frame="1"/>
        </w:rPr>
      </w:pPr>
      <w:r w:rsidRPr="00D7149E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vi-VN"/>
        </w:rPr>
        <w:t>V</w:t>
      </w:r>
      <w:r w:rsidRPr="00D7149E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bdr w:val="none" w:sz="0" w:space="0" w:color="auto" w:frame="1"/>
        </w:rPr>
        <w:t>. Quy định về nội dung và hình thức trình bày</w:t>
      </w:r>
    </w:p>
    <w:p w:rsidR="00AF5586" w:rsidRPr="00D7149E" w:rsidRDefault="00AF5586" w:rsidP="00B24AE2">
      <w:pPr>
        <w:spacing w:after="120" w:line="240" w:lineRule="auto"/>
        <w:ind w:firstLine="720"/>
        <w:jc w:val="both"/>
        <w:rPr>
          <w:rFonts w:asciiTheme="majorHAnsi" w:eastAsia="Times New Roman" w:hAnsiTheme="majorHAnsi" w:cstheme="majorHAnsi"/>
          <w:color w:val="000000"/>
          <w:sz w:val="28"/>
          <w:szCs w:val="28"/>
        </w:rPr>
      </w:pPr>
      <w:r w:rsidRPr="00D7149E">
        <w:rPr>
          <w:rFonts w:asciiTheme="majorHAnsi" w:eastAsia="Times New Roman" w:hAnsiTheme="majorHAnsi" w:cstheme="majorHAnsi"/>
          <w:b/>
          <w:iCs/>
          <w:color w:val="000000"/>
          <w:sz w:val="28"/>
          <w:szCs w:val="28"/>
          <w:bdr w:val="none" w:sz="0" w:space="0" w:color="auto" w:frame="1"/>
        </w:rPr>
        <w:t>1. Hình thức</w:t>
      </w:r>
      <w:r w:rsidRPr="00D7149E">
        <w:rPr>
          <w:rFonts w:asciiTheme="majorHAnsi" w:eastAsia="Times New Roman" w:hAnsiTheme="majorHAnsi" w:cstheme="majorHAnsi"/>
          <w:b/>
          <w:color w:val="000000"/>
          <w:sz w:val="28"/>
          <w:szCs w:val="28"/>
        </w:rPr>
        <w:t>:</w:t>
      </w:r>
      <w:r w:rsidRPr="00D7149E">
        <w:rPr>
          <w:rFonts w:asciiTheme="majorHAnsi" w:eastAsia="Times New Roman" w:hAnsiTheme="majorHAnsi" w:cstheme="majorHAnsi"/>
          <w:color w:val="000000"/>
          <w:sz w:val="28"/>
          <w:szCs w:val="28"/>
        </w:rPr>
        <w:t xml:space="preserve"> Ý tưởng dự thi được trình bày bằng văn bản theo mẫu.</w:t>
      </w:r>
    </w:p>
    <w:p w:rsidR="00AF5586" w:rsidRPr="00D7149E" w:rsidRDefault="00AF5586" w:rsidP="00B24AE2">
      <w:pPr>
        <w:spacing w:after="120" w:line="240" w:lineRule="auto"/>
        <w:ind w:firstLine="720"/>
        <w:jc w:val="both"/>
        <w:rPr>
          <w:rFonts w:asciiTheme="majorHAnsi" w:eastAsia="Times New Roman" w:hAnsiTheme="majorHAnsi" w:cstheme="majorHAnsi"/>
          <w:b/>
          <w:iCs/>
          <w:color w:val="000000"/>
          <w:sz w:val="28"/>
          <w:szCs w:val="28"/>
          <w:bdr w:val="none" w:sz="0" w:space="0" w:color="auto" w:frame="1"/>
        </w:rPr>
      </w:pPr>
      <w:r w:rsidRPr="00D7149E">
        <w:rPr>
          <w:rFonts w:asciiTheme="majorHAnsi" w:eastAsia="Times New Roman" w:hAnsiTheme="majorHAnsi" w:cstheme="majorHAnsi"/>
          <w:b/>
          <w:iCs/>
          <w:color w:val="000000"/>
          <w:sz w:val="28"/>
          <w:szCs w:val="28"/>
          <w:bdr w:val="none" w:sz="0" w:space="0" w:color="auto" w:frame="1"/>
        </w:rPr>
        <w:t>2. Nội dung:</w:t>
      </w:r>
    </w:p>
    <w:p w:rsidR="00AF5586" w:rsidRPr="00D7149E" w:rsidRDefault="00AF5586" w:rsidP="00B24AE2">
      <w:pPr>
        <w:spacing w:after="120" w:line="240" w:lineRule="auto"/>
        <w:ind w:firstLine="720"/>
        <w:jc w:val="both"/>
        <w:rPr>
          <w:rFonts w:asciiTheme="majorHAnsi" w:eastAsia="Times New Roman" w:hAnsiTheme="majorHAnsi" w:cstheme="majorHAnsi"/>
          <w:color w:val="000000"/>
          <w:sz w:val="28"/>
          <w:szCs w:val="28"/>
        </w:rPr>
      </w:pPr>
      <w:r w:rsidRPr="00D7149E">
        <w:rPr>
          <w:rFonts w:asciiTheme="majorHAnsi" w:eastAsia="Times New Roman" w:hAnsiTheme="majorHAnsi" w:cstheme="majorHAnsi"/>
          <w:color w:val="000000"/>
          <w:sz w:val="28"/>
          <w:szCs w:val="28"/>
        </w:rPr>
        <w:t>Đặt vấn đề: nêu rõ thực trạng, mục đích, ý nghĩa của ý tưởng;</w:t>
      </w:r>
    </w:p>
    <w:p w:rsidR="00AF5586" w:rsidRPr="00D7149E" w:rsidRDefault="00AF5586" w:rsidP="00B24AE2">
      <w:pPr>
        <w:spacing w:after="120" w:line="240" w:lineRule="auto"/>
        <w:ind w:firstLine="720"/>
        <w:jc w:val="both"/>
        <w:rPr>
          <w:rFonts w:asciiTheme="majorHAnsi" w:eastAsia="Times New Roman" w:hAnsiTheme="majorHAnsi" w:cstheme="majorHAnsi"/>
          <w:color w:val="000000"/>
          <w:sz w:val="28"/>
          <w:szCs w:val="28"/>
        </w:rPr>
      </w:pPr>
      <w:r w:rsidRPr="00D7149E">
        <w:rPr>
          <w:rFonts w:asciiTheme="majorHAnsi" w:eastAsia="Times New Roman" w:hAnsiTheme="majorHAnsi" w:cstheme="majorHAnsi"/>
          <w:color w:val="000000"/>
          <w:sz w:val="28"/>
          <w:szCs w:val="28"/>
        </w:rPr>
        <w:t>Đề xuất nội dung của ý tưởng;</w:t>
      </w:r>
    </w:p>
    <w:p w:rsidR="00AF5586" w:rsidRPr="00D7149E" w:rsidRDefault="00AF5586" w:rsidP="00B24AE2">
      <w:pPr>
        <w:spacing w:after="120" w:line="240" w:lineRule="auto"/>
        <w:ind w:firstLine="720"/>
        <w:jc w:val="both"/>
        <w:rPr>
          <w:rFonts w:asciiTheme="majorHAnsi" w:eastAsia="Times New Roman" w:hAnsiTheme="majorHAnsi" w:cstheme="majorHAnsi"/>
          <w:color w:val="000000"/>
          <w:sz w:val="28"/>
          <w:szCs w:val="28"/>
        </w:rPr>
      </w:pPr>
      <w:r w:rsidRPr="00D7149E">
        <w:rPr>
          <w:rFonts w:asciiTheme="majorHAnsi" w:eastAsia="Times New Roman" w:hAnsiTheme="majorHAnsi" w:cstheme="majorHAnsi"/>
          <w:color w:val="000000"/>
          <w:sz w:val="28"/>
          <w:szCs w:val="28"/>
        </w:rPr>
        <w:t>Đề nghị cách thức, giải pháp thực hiện và dự toán kinh phí (nếu có);</w:t>
      </w:r>
    </w:p>
    <w:p w:rsidR="00AF5586" w:rsidRPr="00D7149E" w:rsidRDefault="00AF5586" w:rsidP="00B24AE2">
      <w:pPr>
        <w:spacing w:after="120" w:line="240" w:lineRule="auto"/>
        <w:ind w:firstLine="720"/>
        <w:jc w:val="both"/>
        <w:rPr>
          <w:rFonts w:asciiTheme="majorHAnsi" w:eastAsia="Times New Roman" w:hAnsiTheme="majorHAnsi" w:cstheme="majorHAnsi"/>
          <w:color w:val="000000"/>
          <w:sz w:val="28"/>
          <w:szCs w:val="28"/>
        </w:rPr>
      </w:pPr>
      <w:r w:rsidRPr="00D7149E">
        <w:rPr>
          <w:rFonts w:asciiTheme="majorHAnsi" w:eastAsia="Times New Roman" w:hAnsiTheme="majorHAnsi" w:cstheme="majorHAnsi"/>
          <w:color w:val="000000"/>
          <w:sz w:val="28"/>
          <w:szCs w:val="28"/>
        </w:rPr>
        <w:t>Hiệu quả kinh tế - xã hội;</w:t>
      </w:r>
    </w:p>
    <w:p w:rsidR="00AF5586" w:rsidRPr="00D7149E" w:rsidRDefault="00AF5586" w:rsidP="00B24AE2">
      <w:pPr>
        <w:spacing w:after="120" w:line="240" w:lineRule="auto"/>
        <w:ind w:firstLine="720"/>
        <w:jc w:val="both"/>
        <w:rPr>
          <w:rFonts w:asciiTheme="majorHAnsi" w:eastAsia="Times New Roman" w:hAnsiTheme="majorHAnsi" w:cstheme="majorHAnsi"/>
          <w:color w:val="000000"/>
          <w:sz w:val="28"/>
          <w:szCs w:val="28"/>
        </w:rPr>
      </w:pPr>
      <w:r w:rsidRPr="00D7149E">
        <w:rPr>
          <w:rFonts w:asciiTheme="majorHAnsi" w:eastAsia="Times New Roman" w:hAnsiTheme="majorHAnsi" w:cstheme="majorHAnsi"/>
          <w:color w:val="000000"/>
          <w:sz w:val="28"/>
          <w:szCs w:val="28"/>
        </w:rPr>
        <w:t>Lưu ý: Các ý tưởng sáng tạo phải mang tính khả thi và có thể áp dụng được trong thực tiễn đời sống và sản xuất.</w:t>
      </w:r>
    </w:p>
    <w:p w:rsidR="002E6C89" w:rsidRPr="00D7149E" w:rsidRDefault="002E6C89" w:rsidP="00B24AE2">
      <w:pPr>
        <w:spacing w:after="120" w:line="240" w:lineRule="auto"/>
        <w:ind w:firstLine="720"/>
        <w:jc w:val="both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vi-VN"/>
        </w:rPr>
      </w:pPr>
      <w:r w:rsidRPr="00D7149E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vi-VN"/>
        </w:rPr>
        <w:t xml:space="preserve">VI. Tiêu chí đánh giá dự án dự </w:t>
      </w:r>
      <w:r w:rsidR="00527EC9" w:rsidRPr="00D7149E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vi-VN"/>
        </w:rPr>
        <w:t>thi cuộc thi KHKT</w:t>
      </w:r>
    </w:p>
    <w:p w:rsidR="00AF5586" w:rsidRPr="00D7149E" w:rsidRDefault="00AF5586" w:rsidP="00B24AE2">
      <w:pPr>
        <w:spacing w:after="120" w:line="240" w:lineRule="auto"/>
        <w:ind w:firstLine="720"/>
        <w:jc w:val="both"/>
        <w:rPr>
          <w:rFonts w:asciiTheme="majorHAnsi" w:eastAsia="Times New Roman" w:hAnsiTheme="majorHAnsi" w:cstheme="majorHAnsi"/>
          <w:color w:val="000000"/>
          <w:sz w:val="28"/>
          <w:szCs w:val="28"/>
        </w:rPr>
      </w:pPr>
      <w:r w:rsidRPr="00D7149E">
        <w:rPr>
          <w:rFonts w:asciiTheme="majorHAnsi" w:eastAsia="Times New Roman" w:hAnsiTheme="majorHAnsi" w:cstheme="majorHAnsi"/>
          <w:color w:val="000000"/>
          <w:sz w:val="28"/>
          <w:szCs w:val="28"/>
        </w:rPr>
        <w:t>Đặt vấn đề: nêu rõ thực trạng, mục đích, ý nghĩa của ý tưởng: 25 điểm</w:t>
      </w:r>
    </w:p>
    <w:p w:rsidR="00AF5586" w:rsidRPr="00D7149E" w:rsidRDefault="00AF5586" w:rsidP="00B24AE2">
      <w:pPr>
        <w:spacing w:after="120" w:line="240" w:lineRule="auto"/>
        <w:ind w:firstLine="720"/>
        <w:jc w:val="both"/>
        <w:rPr>
          <w:rFonts w:asciiTheme="majorHAnsi" w:eastAsia="Times New Roman" w:hAnsiTheme="majorHAnsi" w:cstheme="majorHAnsi"/>
          <w:color w:val="000000"/>
          <w:sz w:val="28"/>
          <w:szCs w:val="28"/>
        </w:rPr>
      </w:pPr>
      <w:r w:rsidRPr="00D7149E">
        <w:rPr>
          <w:rFonts w:asciiTheme="majorHAnsi" w:eastAsia="Times New Roman" w:hAnsiTheme="majorHAnsi" w:cstheme="majorHAnsi"/>
          <w:color w:val="000000"/>
          <w:sz w:val="28"/>
          <w:szCs w:val="28"/>
        </w:rPr>
        <w:t>Đề xuất nội dung của ý tưởng: 25 điểm</w:t>
      </w:r>
    </w:p>
    <w:p w:rsidR="00AF5586" w:rsidRPr="00D7149E" w:rsidRDefault="00AF5586" w:rsidP="00B24AE2">
      <w:pPr>
        <w:spacing w:after="120" w:line="240" w:lineRule="auto"/>
        <w:ind w:firstLine="720"/>
        <w:jc w:val="both"/>
        <w:rPr>
          <w:rFonts w:asciiTheme="majorHAnsi" w:eastAsia="Times New Roman" w:hAnsiTheme="majorHAnsi" w:cstheme="majorHAnsi"/>
          <w:color w:val="000000"/>
          <w:sz w:val="28"/>
          <w:szCs w:val="28"/>
        </w:rPr>
      </w:pPr>
      <w:r w:rsidRPr="00D7149E">
        <w:rPr>
          <w:rFonts w:asciiTheme="majorHAnsi" w:eastAsia="Times New Roman" w:hAnsiTheme="majorHAnsi" w:cstheme="majorHAnsi"/>
          <w:color w:val="000000"/>
          <w:sz w:val="28"/>
          <w:szCs w:val="28"/>
        </w:rPr>
        <w:t>Đề nghị cách thức, giải pháp thực hiện: 25 điểm</w:t>
      </w:r>
    </w:p>
    <w:p w:rsidR="00AF5586" w:rsidRPr="00D7149E" w:rsidRDefault="00AF5586" w:rsidP="00B24AE2">
      <w:pPr>
        <w:spacing w:after="120" w:line="240" w:lineRule="auto"/>
        <w:ind w:firstLine="720"/>
        <w:jc w:val="both"/>
        <w:rPr>
          <w:rFonts w:asciiTheme="majorHAnsi" w:eastAsia="Times New Roman" w:hAnsiTheme="majorHAnsi" w:cstheme="majorHAnsi"/>
          <w:color w:val="000000"/>
          <w:sz w:val="28"/>
          <w:szCs w:val="28"/>
        </w:rPr>
      </w:pPr>
      <w:r w:rsidRPr="00D7149E">
        <w:rPr>
          <w:rFonts w:asciiTheme="majorHAnsi" w:eastAsia="Times New Roman" w:hAnsiTheme="majorHAnsi" w:cstheme="majorHAnsi"/>
          <w:color w:val="000000"/>
          <w:sz w:val="28"/>
          <w:szCs w:val="28"/>
        </w:rPr>
        <w:t>Tính sáng tạo, hiệu quả, tính khả thi: 25 điểm</w:t>
      </w:r>
    </w:p>
    <w:p w:rsidR="002E6C89" w:rsidRPr="00D7149E" w:rsidRDefault="002E6C89" w:rsidP="00B24AE2">
      <w:pPr>
        <w:spacing w:after="120" w:line="240" w:lineRule="auto"/>
        <w:ind w:firstLine="720"/>
        <w:jc w:val="both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 w:rsidRPr="00D7149E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vi-VN"/>
        </w:rPr>
        <w:t>VII. Xếp giải cuộc thi và cơ cấu giải thưởng</w:t>
      </w:r>
    </w:p>
    <w:p w:rsidR="002E6C89" w:rsidRPr="00D7149E" w:rsidRDefault="002E6C89" w:rsidP="00B24AE2">
      <w:pPr>
        <w:spacing w:after="120" w:line="240" w:lineRule="auto"/>
        <w:ind w:firstLine="720"/>
        <w:jc w:val="both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 w:rsidRPr="00D7149E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vi-VN"/>
        </w:rPr>
        <w:t xml:space="preserve">Gồm các giải: </w:t>
      </w:r>
      <w:r w:rsidR="00F77A42" w:rsidRPr="00D7149E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vi-VN"/>
        </w:rPr>
        <w:t>1 giải n</w:t>
      </w:r>
      <w:r w:rsidRPr="00D7149E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vi-VN"/>
        </w:rPr>
        <w:t xml:space="preserve">hất, </w:t>
      </w:r>
      <w:r w:rsidR="0046429B" w:rsidRPr="00D7149E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vi-VN"/>
        </w:rPr>
        <w:t>0</w:t>
      </w:r>
      <w:r w:rsidR="00D062F6" w:rsidRPr="00D7149E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vi-VN"/>
        </w:rPr>
        <w:t>1</w:t>
      </w:r>
      <w:r w:rsidR="00F77A42" w:rsidRPr="00D7149E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vi-VN"/>
        </w:rPr>
        <w:t xml:space="preserve"> giải n</w:t>
      </w:r>
      <w:r w:rsidRPr="00D7149E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vi-VN"/>
        </w:rPr>
        <w:t xml:space="preserve">hì, </w:t>
      </w:r>
      <w:r w:rsidR="0046429B" w:rsidRPr="00D7149E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vi-VN"/>
        </w:rPr>
        <w:t>0</w:t>
      </w:r>
      <w:r w:rsidR="00D062F6" w:rsidRPr="00D7149E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vi-VN"/>
        </w:rPr>
        <w:t>1</w:t>
      </w:r>
      <w:r w:rsidR="00F77A42" w:rsidRPr="00D7149E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vi-VN"/>
        </w:rPr>
        <w:t xml:space="preserve"> giải b</w:t>
      </w:r>
      <w:r w:rsidRPr="00D7149E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vi-VN"/>
        </w:rPr>
        <w:t xml:space="preserve">a và </w:t>
      </w:r>
      <w:r w:rsidR="00F77A42" w:rsidRPr="00D7149E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vi-VN"/>
        </w:rPr>
        <w:t>0</w:t>
      </w:r>
      <w:r w:rsidR="00D062F6" w:rsidRPr="00D7149E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vi-VN"/>
        </w:rPr>
        <w:t>2</w:t>
      </w:r>
      <w:r w:rsidR="00F77A42" w:rsidRPr="00D7149E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vi-VN"/>
        </w:rPr>
        <w:t xml:space="preserve"> giải k</w:t>
      </w:r>
      <w:r w:rsidRPr="00D7149E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vi-VN"/>
        </w:rPr>
        <w:t>huyến khích</w:t>
      </w:r>
    </w:p>
    <w:p w:rsidR="002E6C89" w:rsidRPr="00D7149E" w:rsidRDefault="002E6C89" w:rsidP="00B24AE2">
      <w:pPr>
        <w:spacing w:after="120" w:line="240" w:lineRule="auto"/>
        <w:ind w:firstLine="720"/>
        <w:jc w:val="both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 w:rsidRPr="00D7149E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 xml:space="preserve">Giải I: </w:t>
      </w:r>
      <w:r w:rsidR="00D062F6" w:rsidRPr="00D7149E">
        <w:rPr>
          <w:rFonts w:asciiTheme="majorHAnsi" w:eastAsia="Times New Roman" w:hAnsiTheme="majorHAnsi" w:cstheme="majorHAnsi"/>
          <w:color w:val="000000"/>
          <w:sz w:val="28"/>
          <w:szCs w:val="28"/>
          <w:lang w:val="en-US" w:eastAsia="vi-VN"/>
        </w:rPr>
        <w:t>3</w:t>
      </w:r>
      <w:r w:rsidRPr="00D7149E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00.000 đ</w:t>
      </w:r>
    </w:p>
    <w:p w:rsidR="002E6C89" w:rsidRPr="00D7149E" w:rsidRDefault="002E6C89" w:rsidP="00B24AE2">
      <w:pPr>
        <w:spacing w:after="120" w:line="240" w:lineRule="auto"/>
        <w:ind w:firstLine="720"/>
        <w:jc w:val="both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 w:rsidRPr="00D7149E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 xml:space="preserve">Giải II: </w:t>
      </w:r>
      <w:r w:rsidR="00D062F6" w:rsidRPr="00D7149E">
        <w:rPr>
          <w:rFonts w:asciiTheme="majorHAnsi" w:eastAsia="Times New Roman" w:hAnsiTheme="majorHAnsi" w:cstheme="majorHAnsi"/>
          <w:color w:val="000000"/>
          <w:sz w:val="28"/>
          <w:szCs w:val="28"/>
          <w:lang w:val="en-US" w:eastAsia="vi-VN"/>
        </w:rPr>
        <w:t>2</w:t>
      </w:r>
      <w:r w:rsidRPr="00D7149E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00.000 đ</w:t>
      </w:r>
    </w:p>
    <w:p w:rsidR="002E6C89" w:rsidRPr="00D7149E" w:rsidRDefault="002E6C89" w:rsidP="00B24AE2">
      <w:pPr>
        <w:spacing w:after="120" w:line="240" w:lineRule="auto"/>
        <w:ind w:firstLine="720"/>
        <w:jc w:val="both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 w:rsidRPr="00D7149E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 xml:space="preserve">Giải III: </w:t>
      </w:r>
      <w:r w:rsidR="00D062F6" w:rsidRPr="00D7149E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15</w:t>
      </w:r>
      <w:r w:rsidRPr="00D7149E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0.000 đ</w:t>
      </w:r>
    </w:p>
    <w:p w:rsidR="002E6C89" w:rsidRPr="00D7149E" w:rsidRDefault="002E6C89" w:rsidP="00B24AE2">
      <w:pPr>
        <w:spacing w:after="120" w:line="240" w:lineRule="auto"/>
        <w:ind w:firstLine="720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D7149E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Khuyến khích:</w:t>
      </w:r>
      <w:r w:rsidR="00F77A42" w:rsidRPr="00D7149E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 xml:space="preserve"> 1</w:t>
      </w:r>
      <w:r w:rsidR="00D062F6" w:rsidRPr="00D7149E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0</w:t>
      </w:r>
      <w:r w:rsidR="00F77A42" w:rsidRPr="00D7149E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0</w:t>
      </w:r>
      <w:r w:rsidRPr="00D7149E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.000 đ</w:t>
      </w:r>
    </w:p>
    <w:p w:rsidR="00465F2A" w:rsidRDefault="00465F2A" w:rsidP="00B24AE2">
      <w:pPr>
        <w:spacing w:after="120" w:line="240" w:lineRule="auto"/>
        <w:ind w:firstLine="720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val="en-US" w:eastAsia="vi-VN"/>
        </w:rPr>
      </w:pPr>
      <w:r w:rsidRPr="00D7149E">
        <w:rPr>
          <w:rFonts w:asciiTheme="majorHAnsi" w:eastAsia="Times New Roman" w:hAnsiTheme="majorHAnsi" w:cstheme="majorHAnsi"/>
          <w:b/>
          <w:color w:val="000000"/>
          <w:sz w:val="28"/>
          <w:szCs w:val="28"/>
          <w:lang w:eastAsia="vi-VN"/>
        </w:rPr>
        <w:t>Lưu ý:</w:t>
      </w:r>
      <w:r w:rsidRPr="00D7149E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 xml:space="preserve"> Giáo viên có thể tham khảo ý tưởng từ học sinh cũ hiện đang là sinh viên hoặc từ PHHS làm ngành nghề liên quan</w:t>
      </w:r>
      <w:r w:rsidR="00D7149E">
        <w:rPr>
          <w:rFonts w:asciiTheme="majorHAnsi" w:eastAsia="Times New Roman" w:hAnsiTheme="majorHAnsi" w:cstheme="majorHAnsi"/>
          <w:color w:val="000000"/>
          <w:sz w:val="28"/>
          <w:szCs w:val="28"/>
          <w:lang w:val="en-US" w:eastAsia="vi-VN"/>
        </w:rPr>
        <w:t>.</w:t>
      </w:r>
    </w:p>
    <w:p w:rsidR="00D7149E" w:rsidRPr="00D7149E" w:rsidRDefault="00D7149E" w:rsidP="00D7149E">
      <w:pPr>
        <w:spacing w:after="120" w:line="240" w:lineRule="auto"/>
        <w:ind w:firstLine="720"/>
        <w:rPr>
          <w:rFonts w:asciiTheme="majorHAnsi" w:eastAsia="Times New Roman" w:hAnsiTheme="majorHAnsi" w:cstheme="majorHAnsi"/>
          <w:sz w:val="28"/>
          <w:szCs w:val="28"/>
          <w:lang w:val="en-US" w:eastAsia="vi-VN"/>
        </w:rPr>
      </w:pPr>
    </w:p>
    <w:tbl>
      <w:tblPr>
        <w:tblW w:w="9113" w:type="dxa"/>
        <w:tblInd w:w="37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9"/>
        <w:gridCol w:w="3814"/>
      </w:tblGrid>
      <w:tr w:rsidR="002E6C89" w:rsidRPr="00D7149E" w:rsidTr="0029084E">
        <w:trPr>
          <w:trHeight w:val="2240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C89" w:rsidRPr="00B24AE2" w:rsidRDefault="002E6C89" w:rsidP="00B24AE2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8"/>
                <w:lang w:eastAsia="vi-VN"/>
              </w:rPr>
            </w:pPr>
            <w:r w:rsidRPr="00B24AE2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8"/>
                <w:shd w:val="clear" w:color="auto" w:fill="FFFFFF"/>
                <w:lang w:eastAsia="vi-VN"/>
              </w:rPr>
              <w:t>Nơi nhận:</w:t>
            </w:r>
          </w:p>
          <w:p w:rsidR="002E6C89" w:rsidRPr="00B24AE2" w:rsidRDefault="002E6C89" w:rsidP="00B24AE2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shd w:val="clear" w:color="auto" w:fill="FFFFFF"/>
                <w:lang w:eastAsia="vi-VN"/>
              </w:rPr>
            </w:pPr>
            <w:r w:rsidRPr="00B24AE2"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shd w:val="clear" w:color="auto" w:fill="FFFFFF"/>
                <w:lang w:eastAsia="vi-VN"/>
              </w:rPr>
              <w:t xml:space="preserve">- </w:t>
            </w:r>
            <w:r w:rsidR="00B24AE2"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shd w:val="clear" w:color="auto" w:fill="FFFFFF"/>
                <w:lang w:val="en-US" w:eastAsia="vi-VN"/>
              </w:rPr>
              <w:t>PHT</w:t>
            </w:r>
            <w:r w:rsidR="005E7CA4" w:rsidRPr="00B24AE2"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shd w:val="clear" w:color="auto" w:fill="FFFFFF"/>
                <w:lang w:eastAsia="vi-VN"/>
              </w:rPr>
              <w:t>; GVCN</w:t>
            </w:r>
            <w:r w:rsidRPr="00B24AE2"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shd w:val="clear" w:color="auto" w:fill="FFFFFF"/>
                <w:lang w:eastAsia="vi-VN"/>
              </w:rPr>
              <w:t xml:space="preserve"> (t/h);</w:t>
            </w:r>
            <w:r w:rsidR="005E7CA4" w:rsidRPr="00B24AE2"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shd w:val="clear" w:color="auto" w:fill="FFFFFF"/>
                <w:lang w:eastAsia="vi-VN"/>
              </w:rPr>
              <w:t xml:space="preserve"> </w:t>
            </w:r>
          </w:p>
          <w:p w:rsidR="005E7CA4" w:rsidRPr="00B24AE2" w:rsidRDefault="005E7CA4" w:rsidP="00B24AE2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shd w:val="clear" w:color="auto" w:fill="FFFFFF"/>
                <w:lang w:eastAsia="vi-VN"/>
              </w:rPr>
            </w:pPr>
            <w:r w:rsidRPr="00B24AE2"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shd w:val="clear" w:color="auto" w:fill="FFFFFF"/>
                <w:lang w:eastAsia="vi-VN"/>
              </w:rPr>
              <w:t>- Đoàn TN (phối hợp);</w:t>
            </w:r>
          </w:p>
          <w:p w:rsidR="00527EC9" w:rsidRPr="00B24AE2" w:rsidRDefault="00527EC9" w:rsidP="00B24AE2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8"/>
                <w:lang w:eastAsia="vi-VN"/>
              </w:rPr>
            </w:pPr>
            <w:r w:rsidRPr="00B24AE2"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shd w:val="clear" w:color="auto" w:fill="FFFFFF"/>
                <w:lang w:eastAsia="vi-VN"/>
              </w:rPr>
              <w:t>- Website</w:t>
            </w:r>
            <w:r w:rsidRPr="00B24AE2"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shd w:val="clear" w:color="auto" w:fill="FFFFFF"/>
                <w:lang w:val="en-US" w:eastAsia="vi-VN"/>
              </w:rPr>
              <w:t>;</w:t>
            </w:r>
            <w:r w:rsidRPr="00B24AE2"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shd w:val="clear" w:color="auto" w:fill="FFFFFF"/>
                <w:lang w:eastAsia="vi-VN"/>
              </w:rPr>
              <w:t>                                </w:t>
            </w:r>
          </w:p>
          <w:p w:rsidR="002E6C89" w:rsidRPr="00B24AE2" w:rsidRDefault="002E6C89" w:rsidP="00B24AE2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8"/>
                <w:lang w:eastAsia="vi-VN"/>
              </w:rPr>
            </w:pPr>
            <w:r w:rsidRPr="00B24AE2"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shd w:val="clear" w:color="auto" w:fill="FFFFFF"/>
                <w:lang w:eastAsia="vi-VN"/>
              </w:rPr>
              <w:t>-</w:t>
            </w:r>
            <w:r w:rsidR="00293F69" w:rsidRPr="00B24AE2"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shd w:val="clear" w:color="auto" w:fill="FFFFFF"/>
                <w:lang w:val="en-US" w:eastAsia="vi-VN"/>
              </w:rPr>
              <w:t xml:space="preserve"> </w:t>
            </w:r>
            <w:r w:rsidRPr="00B24AE2"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shd w:val="clear" w:color="auto" w:fill="FFFFFF"/>
                <w:lang w:eastAsia="vi-VN"/>
              </w:rPr>
              <w:t>Lưu</w:t>
            </w:r>
            <w:r w:rsidR="00527EC9" w:rsidRPr="00B24AE2"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shd w:val="clear" w:color="auto" w:fill="FFFFFF"/>
                <w:lang w:val="en-US" w:eastAsia="vi-VN"/>
              </w:rPr>
              <w:t>:</w:t>
            </w:r>
            <w:r w:rsidRPr="00B24AE2"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shd w:val="clear" w:color="auto" w:fill="FFFFFF"/>
                <w:lang w:eastAsia="vi-VN"/>
              </w:rPr>
              <w:t xml:space="preserve"> VP, CM.</w:t>
            </w:r>
          </w:p>
          <w:p w:rsidR="002E6C89" w:rsidRPr="00B24AE2" w:rsidRDefault="002E6C89" w:rsidP="00B24AE2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8"/>
                <w:lang w:eastAsia="vi-VN"/>
              </w:rPr>
            </w:pPr>
            <w:r w:rsidRPr="00B24AE2"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shd w:val="clear" w:color="auto" w:fill="FFFFFF"/>
                <w:lang w:eastAsia="vi-VN"/>
              </w:rPr>
              <w:t>                             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C89" w:rsidRPr="00D7149E" w:rsidRDefault="002E6C89" w:rsidP="00D7149E">
            <w:pPr>
              <w:shd w:val="clear" w:color="auto" w:fill="FFFFFF"/>
              <w:spacing w:after="12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D7149E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shd w:val="clear" w:color="auto" w:fill="FFFFFF"/>
                <w:lang w:eastAsia="vi-VN"/>
              </w:rPr>
              <w:t>HIỆU TRƯỞNG</w:t>
            </w:r>
          </w:p>
          <w:p w:rsidR="002E6C89" w:rsidRPr="00D7149E" w:rsidRDefault="002E6C89" w:rsidP="00D7149E">
            <w:pPr>
              <w:shd w:val="clear" w:color="auto" w:fill="FFFFFF"/>
              <w:spacing w:after="12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D7149E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 </w:t>
            </w:r>
          </w:p>
          <w:p w:rsidR="0027462F" w:rsidRPr="00D7149E" w:rsidRDefault="0027462F" w:rsidP="00D7149E">
            <w:pPr>
              <w:shd w:val="clear" w:color="auto" w:fill="FFFFFF"/>
              <w:spacing w:after="12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</w:p>
          <w:p w:rsidR="002E6C89" w:rsidRPr="00D7149E" w:rsidRDefault="002E6C89" w:rsidP="00D7149E">
            <w:pPr>
              <w:shd w:val="clear" w:color="auto" w:fill="FFFFFF"/>
              <w:spacing w:after="12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D7149E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 </w:t>
            </w:r>
          </w:p>
          <w:p w:rsidR="002E6C89" w:rsidRPr="00B24AE2" w:rsidRDefault="00B24AE2" w:rsidP="00D7149E">
            <w:pPr>
              <w:shd w:val="clear" w:color="auto" w:fill="FFFFFF"/>
              <w:spacing w:after="120" w:line="240" w:lineRule="auto"/>
              <w:jc w:val="center"/>
              <w:rPr>
                <w:rFonts w:asciiTheme="majorHAnsi" w:eastAsia="Times New Roman" w:hAnsiTheme="majorHAnsi" w:cstheme="majorHAnsi"/>
                <w:i/>
                <w:sz w:val="28"/>
                <w:szCs w:val="28"/>
                <w:lang w:val="en-US" w:eastAsia="vi-VN"/>
              </w:rPr>
            </w:pPr>
            <w:r w:rsidRPr="00B24AE2">
              <w:rPr>
                <w:rFonts w:asciiTheme="majorHAnsi" w:eastAsia="Times New Roman" w:hAnsiTheme="majorHAnsi" w:cstheme="majorHAnsi"/>
                <w:b/>
                <w:bCs/>
                <w:i/>
                <w:color w:val="000000"/>
                <w:sz w:val="28"/>
                <w:szCs w:val="28"/>
                <w:shd w:val="clear" w:color="auto" w:fill="FFFFFF"/>
                <w:lang w:val="en-US" w:eastAsia="vi-VN"/>
              </w:rPr>
              <w:t>Trần Công Toàn</w:t>
            </w:r>
          </w:p>
        </w:tc>
      </w:tr>
    </w:tbl>
    <w:p w:rsidR="00344B36" w:rsidRPr="00D7149E" w:rsidRDefault="00344B36" w:rsidP="00D7149E">
      <w:pPr>
        <w:spacing w:after="120" w:line="240" w:lineRule="auto"/>
        <w:rPr>
          <w:rFonts w:asciiTheme="majorHAnsi" w:hAnsiTheme="majorHAnsi" w:cstheme="majorHAnsi"/>
          <w:sz w:val="28"/>
          <w:szCs w:val="28"/>
        </w:rPr>
      </w:pPr>
    </w:p>
    <w:p w:rsidR="00795A88" w:rsidRPr="00D7149E" w:rsidRDefault="00795A88" w:rsidP="00D7149E">
      <w:pPr>
        <w:spacing w:after="120" w:line="240" w:lineRule="auto"/>
        <w:rPr>
          <w:rFonts w:asciiTheme="majorHAnsi" w:hAnsiTheme="majorHAnsi" w:cstheme="majorHAnsi"/>
          <w:sz w:val="28"/>
          <w:szCs w:val="28"/>
          <w:lang w:val="en-US"/>
        </w:rPr>
      </w:pPr>
    </w:p>
    <w:sectPr w:rsidR="00795A88" w:rsidRPr="00D7149E" w:rsidSect="00D7149E">
      <w:footerReference w:type="default" r:id="rId7"/>
      <w:pgSz w:w="11906" w:h="16838" w:code="9"/>
      <w:pgMar w:top="1138" w:right="864" w:bottom="1138" w:left="1418" w:header="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7F1" w:rsidRDefault="00F337F1" w:rsidP="00527EC9">
      <w:pPr>
        <w:spacing w:after="0" w:line="240" w:lineRule="auto"/>
      </w:pPr>
      <w:r>
        <w:separator/>
      </w:r>
    </w:p>
  </w:endnote>
  <w:endnote w:type="continuationSeparator" w:id="0">
    <w:p w:rsidR="00F337F1" w:rsidRDefault="00F337F1" w:rsidP="00527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6243444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noProof/>
        <w:sz w:val="28"/>
        <w:szCs w:val="28"/>
      </w:rPr>
    </w:sdtEndPr>
    <w:sdtContent>
      <w:p w:rsidR="00527EC9" w:rsidRPr="00527EC9" w:rsidRDefault="00527EC9">
        <w:pPr>
          <w:pStyle w:val="Footer"/>
          <w:jc w:val="center"/>
          <w:rPr>
            <w:rFonts w:asciiTheme="majorHAnsi" w:hAnsiTheme="majorHAnsi" w:cstheme="majorHAnsi"/>
            <w:sz w:val="28"/>
            <w:szCs w:val="28"/>
          </w:rPr>
        </w:pPr>
        <w:r w:rsidRPr="00527EC9">
          <w:rPr>
            <w:rFonts w:asciiTheme="majorHAnsi" w:hAnsiTheme="majorHAnsi" w:cstheme="majorHAnsi"/>
            <w:sz w:val="28"/>
            <w:szCs w:val="28"/>
          </w:rPr>
          <w:fldChar w:fldCharType="begin"/>
        </w:r>
        <w:r w:rsidRPr="00527EC9">
          <w:rPr>
            <w:rFonts w:asciiTheme="majorHAnsi" w:hAnsiTheme="majorHAnsi" w:cstheme="majorHAnsi"/>
            <w:sz w:val="28"/>
            <w:szCs w:val="28"/>
          </w:rPr>
          <w:instrText xml:space="preserve"> PAGE   \* MERGEFORMAT </w:instrText>
        </w:r>
        <w:r w:rsidRPr="00527EC9">
          <w:rPr>
            <w:rFonts w:asciiTheme="majorHAnsi" w:hAnsiTheme="majorHAnsi" w:cstheme="majorHAnsi"/>
            <w:sz w:val="28"/>
            <w:szCs w:val="28"/>
          </w:rPr>
          <w:fldChar w:fldCharType="separate"/>
        </w:r>
        <w:r w:rsidR="00965A31">
          <w:rPr>
            <w:rFonts w:asciiTheme="majorHAnsi" w:hAnsiTheme="majorHAnsi" w:cstheme="majorHAnsi"/>
            <w:noProof/>
            <w:sz w:val="28"/>
            <w:szCs w:val="28"/>
          </w:rPr>
          <w:t>1</w:t>
        </w:r>
        <w:r w:rsidRPr="00527EC9">
          <w:rPr>
            <w:rFonts w:asciiTheme="majorHAnsi" w:hAnsiTheme="majorHAnsi" w:cstheme="majorHAnsi"/>
            <w:noProof/>
            <w:sz w:val="28"/>
            <w:szCs w:val="28"/>
          </w:rPr>
          <w:fldChar w:fldCharType="end"/>
        </w:r>
      </w:p>
    </w:sdtContent>
  </w:sdt>
  <w:p w:rsidR="00527EC9" w:rsidRDefault="00527E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7F1" w:rsidRDefault="00F337F1" w:rsidP="00527EC9">
      <w:pPr>
        <w:spacing w:after="0" w:line="240" w:lineRule="auto"/>
      </w:pPr>
      <w:r>
        <w:separator/>
      </w:r>
    </w:p>
  </w:footnote>
  <w:footnote w:type="continuationSeparator" w:id="0">
    <w:p w:rsidR="00F337F1" w:rsidRDefault="00F337F1" w:rsidP="00527E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E4B48"/>
    <w:multiLevelType w:val="multilevel"/>
    <w:tmpl w:val="91001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9725E5"/>
    <w:multiLevelType w:val="multilevel"/>
    <w:tmpl w:val="03542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C89"/>
    <w:rsid w:val="00001D85"/>
    <w:rsid w:val="00010E67"/>
    <w:rsid w:val="0003145A"/>
    <w:rsid w:val="0008767E"/>
    <w:rsid w:val="00150D9C"/>
    <w:rsid w:val="001F529F"/>
    <w:rsid w:val="00236303"/>
    <w:rsid w:val="0027462F"/>
    <w:rsid w:val="00282B2A"/>
    <w:rsid w:val="0029084E"/>
    <w:rsid w:val="00293F69"/>
    <w:rsid w:val="0029502F"/>
    <w:rsid w:val="002A5995"/>
    <w:rsid w:val="002E6C89"/>
    <w:rsid w:val="00344B36"/>
    <w:rsid w:val="003C2CEE"/>
    <w:rsid w:val="004176C1"/>
    <w:rsid w:val="0046429B"/>
    <w:rsid w:val="00465F2A"/>
    <w:rsid w:val="00527EC9"/>
    <w:rsid w:val="005877C0"/>
    <w:rsid w:val="005B296C"/>
    <w:rsid w:val="005E7CA4"/>
    <w:rsid w:val="00620FBB"/>
    <w:rsid w:val="00642F50"/>
    <w:rsid w:val="00646165"/>
    <w:rsid w:val="006A6753"/>
    <w:rsid w:val="00774A5F"/>
    <w:rsid w:val="00795A88"/>
    <w:rsid w:val="007A63FD"/>
    <w:rsid w:val="007E40DC"/>
    <w:rsid w:val="008135F2"/>
    <w:rsid w:val="00822BEB"/>
    <w:rsid w:val="008335CD"/>
    <w:rsid w:val="00846650"/>
    <w:rsid w:val="008D1698"/>
    <w:rsid w:val="0090501D"/>
    <w:rsid w:val="0091195E"/>
    <w:rsid w:val="0091283E"/>
    <w:rsid w:val="00914291"/>
    <w:rsid w:val="009567E6"/>
    <w:rsid w:val="00965A31"/>
    <w:rsid w:val="009D58B8"/>
    <w:rsid w:val="00AB1889"/>
    <w:rsid w:val="00AD2BDC"/>
    <w:rsid w:val="00AF5586"/>
    <w:rsid w:val="00B24AE2"/>
    <w:rsid w:val="00C25EAD"/>
    <w:rsid w:val="00C571D6"/>
    <w:rsid w:val="00C573EC"/>
    <w:rsid w:val="00D062F6"/>
    <w:rsid w:val="00D06DBF"/>
    <w:rsid w:val="00D22399"/>
    <w:rsid w:val="00D7149E"/>
    <w:rsid w:val="00D71EE8"/>
    <w:rsid w:val="00DD2DE0"/>
    <w:rsid w:val="00E06398"/>
    <w:rsid w:val="00E61DE3"/>
    <w:rsid w:val="00EF01DA"/>
    <w:rsid w:val="00F337F1"/>
    <w:rsid w:val="00F36AF0"/>
    <w:rsid w:val="00F375BE"/>
    <w:rsid w:val="00F77A42"/>
    <w:rsid w:val="00F8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0F856"/>
  <w15:docId w15:val="{9E261FC2-B4FB-47E6-B984-5606F2A8F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6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C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7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EC9"/>
  </w:style>
  <w:style w:type="paragraph" w:styleId="Footer">
    <w:name w:val="footer"/>
    <w:basedOn w:val="Normal"/>
    <w:link w:val="FooterChar"/>
    <w:uiPriority w:val="99"/>
    <w:unhideWhenUsed/>
    <w:rsid w:val="00527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4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7793">
          <w:marLeft w:val="-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33961">
          <w:marLeft w:val="-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1391">
          <w:marLeft w:val="-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THCS TRAN HUNG DAO</dc:creator>
  <cp:lastModifiedBy>Admin</cp:lastModifiedBy>
  <cp:revision>5</cp:revision>
  <cp:lastPrinted>2019-02-15T01:00:00Z</cp:lastPrinted>
  <dcterms:created xsi:type="dcterms:W3CDTF">2019-09-07T14:16:00Z</dcterms:created>
  <dcterms:modified xsi:type="dcterms:W3CDTF">2019-09-07T14:44:00Z</dcterms:modified>
</cp:coreProperties>
</file>